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C4" w:rsidRPr="001A00C4" w:rsidRDefault="001A00C4" w:rsidP="001A00C4">
      <w:pPr>
        <w:jc w:val="both"/>
        <w:rPr>
          <w:b/>
          <w:bCs/>
          <w:sz w:val="36"/>
          <w:szCs w:val="36"/>
        </w:rPr>
      </w:pPr>
      <w:r w:rsidRPr="001A00C4">
        <w:rPr>
          <w:b/>
          <w:bCs/>
          <w:sz w:val="36"/>
          <w:szCs w:val="36"/>
        </w:rPr>
        <w:t>Памятка-рекомендация для потребителей услуг по техническому обслуживанию и ремонту автотранспортных средств на станциях технического обслуживания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Оказание услуг по техническому обслуживанию и ремонту транспортных средств, машин и оборудования регламентируется:</w:t>
      </w:r>
    </w:p>
    <w:p w:rsidR="001A00C4" w:rsidRPr="001A00C4" w:rsidRDefault="001A00C4" w:rsidP="001A00C4">
      <w:pPr>
        <w:numPr>
          <w:ilvl w:val="0"/>
          <w:numId w:val="1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Законом Республики Беларусь от 9 января 2002 года </w:t>
      </w:r>
      <w:hyperlink r:id="rId5" w:tgtFrame="_blank" w:history="1">
        <w:r w:rsidRPr="001A00C4">
          <w:rPr>
            <w:rStyle w:val="a3"/>
            <w:sz w:val="28"/>
            <w:szCs w:val="28"/>
          </w:rPr>
          <w:t>«О защите прав потребителей»</w:t>
        </w:r>
      </w:hyperlink>
      <w:r w:rsidRPr="001A00C4">
        <w:rPr>
          <w:sz w:val="28"/>
          <w:szCs w:val="28"/>
        </w:rPr>
        <w:t>;</w:t>
      </w:r>
    </w:p>
    <w:p w:rsidR="001A00C4" w:rsidRPr="001A00C4" w:rsidRDefault="001A00C4" w:rsidP="001A00C4">
      <w:pPr>
        <w:numPr>
          <w:ilvl w:val="0"/>
          <w:numId w:val="1"/>
        </w:numPr>
        <w:jc w:val="both"/>
        <w:rPr>
          <w:sz w:val="28"/>
          <w:szCs w:val="28"/>
        </w:rPr>
      </w:pPr>
      <w:hyperlink r:id="rId6" w:tgtFrame="_blank" w:history="1">
        <w:r w:rsidRPr="001A00C4">
          <w:rPr>
            <w:rStyle w:val="a3"/>
            <w:sz w:val="28"/>
            <w:szCs w:val="28"/>
          </w:rPr>
          <w:t>Правилами бытового обслуживания потребителей</w:t>
        </w:r>
      </w:hyperlink>
      <w:r w:rsidRPr="001A00C4">
        <w:rPr>
          <w:sz w:val="28"/>
          <w:szCs w:val="28"/>
        </w:rPr>
        <w:t>, утвержденными постановлением Совета Ми</w:t>
      </w:r>
      <w:bookmarkStart w:id="0" w:name="_GoBack"/>
      <w:bookmarkEnd w:id="0"/>
      <w:r w:rsidRPr="001A00C4">
        <w:rPr>
          <w:sz w:val="28"/>
          <w:szCs w:val="28"/>
        </w:rPr>
        <w:t>нистров Республики Беларусь от 14 декабря 2004 г. № 1590 (глава 14 «Особенности оказания бытовых услуг по техническому обслуживанию и ремонту механических транспортных средств»);</w:t>
      </w:r>
    </w:p>
    <w:p w:rsidR="001A00C4" w:rsidRPr="001A00C4" w:rsidRDefault="001A00C4" w:rsidP="001A00C4">
      <w:pPr>
        <w:numPr>
          <w:ilvl w:val="0"/>
          <w:numId w:val="1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Кодексом установившейся практики Республики Беларусь ТКП 132-2009 (02190) «Обслуживание транспортных средств. Порядок проведения» (вступил в силу с 01.02.2010).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1. </w:t>
      </w:r>
      <w:r w:rsidRPr="001A00C4">
        <w:rPr>
          <w:i/>
          <w:iCs/>
          <w:sz w:val="28"/>
          <w:szCs w:val="28"/>
          <w:u w:val="single"/>
        </w:rPr>
        <w:t xml:space="preserve">Действия потребителя до начала оказания услуг </w:t>
      </w:r>
      <w:proofErr w:type="gramStart"/>
      <w:r w:rsidRPr="001A00C4">
        <w:rPr>
          <w:i/>
          <w:iCs/>
          <w:sz w:val="28"/>
          <w:szCs w:val="28"/>
          <w:u w:val="single"/>
        </w:rPr>
        <w:t>по  техническому</w:t>
      </w:r>
      <w:proofErr w:type="gramEnd"/>
      <w:r w:rsidRPr="001A00C4">
        <w:rPr>
          <w:i/>
          <w:iCs/>
          <w:sz w:val="28"/>
          <w:szCs w:val="28"/>
          <w:u w:val="single"/>
        </w:rPr>
        <w:t xml:space="preserve"> обслуживанию и ремонту автотранспортного средства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Обратившись на станцию технического обслуживания, потребитель должен внимательно изучить всю информацию, которая представлена на объекте оказания услуг в уголке потребителя в месте оформления заказов. Для этого в приемном пункте в удобном для обозрения потребителем месте должны быть размещены следующие документы и информация: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наименование (фирменное наименование), место нахождения исполнителя (если исполнителем является индивидуальный предприниматель, то его фамилия, собственное имя, отчество, место жительства, сведения о государственной регистрации и наименовании органа, осуществившего его государственную регистрацию в качестве индивидуального предпринимателя), а также номер телефона исполнителя;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копия сертификата соответствия на оказываемые услуги и перечень сертифицированных услуг;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перечень оказываемых услуг с указанием марок и моделей автотранспортных средств;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цены на оказываемые услуги (информация о стоимости нормо-часа);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>образец заполнения заявки;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требования исполнителя к автотранспортным средствам, предоставляемым для оказания услуги (при наличии таких требований).</w:t>
      </w:r>
      <w:r w:rsidRPr="001A00C4">
        <w:rPr>
          <w:sz w:val="28"/>
          <w:szCs w:val="28"/>
        </w:rPr>
        <w:br/>
      </w: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 xml:space="preserve">: </w:t>
      </w:r>
      <w:r w:rsidRPr="001A00C4">
        <w:rPr>
          <w:i/>
          <w:iCs/>
          <w:sz w:val="28"/>
          <w:szCs w:val="28"/>
        </w:rPr>
        <w:t>исполнитель в соответствии с подпунктом 4.5 пункта 4 СТБ «Ремонт и техническое обслуживание автомобилей. Общие требования безопасности» принимает автотранспортное средство на обслуживание в чистом виде</w:t>
      </w:r>
      <w:r w:rsidRPr="001A00C4">
        <w:rPr>
          <w:sz w:val="28"/>
          <w:szCs w:val="28"/>
        </w:rPr>
        <w:t>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информация о гарантийных сроках на оказываемые услуги;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текст Правил бытового обслуживания потребителей;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перечень категорий потребителей, имеющих право на льготное обслуживание;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информация о местонахождении книги замечаний и предложений;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фамилия, имя, отчество и режим работы административного лица, ответственного за качество работ, выполняемых исполнителем;</w:t>
      </w:r>
    </w:p>
    <w:p w:rsidR="001A00C4" w:rsidRPr="001A00C4" w:rsidRDefault="001A00C4" w:rsidP="001A00C4">
      <w:pPr>
        <w:numPr>
          <w:ilvl w:val="0"/>
          <w:numId w:val="2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сведения о местонахождении и номер телефона государственного органа (общественного объединения) защиты прав потребителей.</w:t>
      </w:r>
      <w:r w:rsidRPr="001A00C4">
        <w:rPr>
          <w:sz w:val="28"/>
          <w:szCs w:val="28"/>
        </w:rPr>
        <w:br/>
      </w: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Потребителю по его требованию предоставляется возможность ознакомиться с Законом Республики Беларусь "О защите прав потребителей", а также с подлинником или оформленной в установленном порядке копией сертификата соответствия на оказываемые услуги.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Работник исполнителя, непосредственно обслуживающий потребителей, должен быть обеспечен нагрудным знаком с указанием в нем наименования (фирменного наименования) исполнителя (если исполнителем является индивидуальный предприниматель, – его фамилии, собственного имени, отчества), должности, фамилии, собственного имени, отчества работника исполнителя.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2. </w:t>
      </w:r>
      <w:r w:rsidRPr="001A00C4">
        <w:rPr>
          <w:i/>
          <w:iCs/>
          <w:sz w:val="28"/>
          <w:szCs w:val="28"/>
          <w:u w:val="single"/>
        </w:rPr>
        <w:t>Порядок передачи автотранспортного средства для технического обслуживания и ремонта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2.1. Оформление заявки.</w:t>
      </w:r>
      <w:r w:rsidRPr="001A00C4">
        <w:rPr>
          <w:sz w:val="28"/>
          <w:szCs w:val="28"/>
        </w:rPr>
        <w:br/>
        <w:t>До начала оказания услуг по техническому обслуживанию и ремонту транспортных средств потребитель должен оформить заявку, на основании которой впоследствии оформляется заказ.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Заявка должна содержать следующую информацию: </w:t>
      </w:r>
    </w:p>
    <w:p w:rsidR="001A00C4" w:rsidRPr="001A00C4" w:rsidRDefault="001A00C4" w:rsidP="001A00C4">
      <w:pPr>
        <w:numPr>
          <w:ilvl w:val="0"/>
          <w:numId w:val="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>фамилия, собственное имя, отчество, адрес потребителя;</w:t>
      </w:r>
    </w:p>
    <w:p w:rsidR="001A00C4" w:rsidRPr="001A00C4" w:rsidRDefault="001A00C4" w:rsidP="001A00C4">
      <w:pPr>
        <w:numPr>
          <w:ilvl w:val="0"/>
          <w:numId w:val="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марка, модель, год выпуска, отличительный и регистрационный знак государства (при наличии), пробег (при наличии), идентификационный номер VIN либо номер кузова автотранспортного средства;</w:t>
      </w:r>
    </w:p>
    <w:p w:rsidR="001A00C4" w:rsidRPr="001A00C4" w:rsidRDefault="001A00C4" w:rsidP="001A00C4">
      <w:pPr>
        <w:numPr>
          <w:ilvl w:val="0"/>
          <w:numId w:val="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перечень услуг, который просит произвести потребитель, либо неисправностей автотранспортного средства, подлежащих устранению, или описание этих неисправностей;</w:t>
      </w:r>
    </w:p>
    <w:p w:rsidR="001A00C4" w:rsidRPr="001A00C4" w:rsidRDefault="001A00C4" w:rsidP="001A00C4">
      <w:pPr>
        <w:numPr>
          <w:ilvl w:val="0"/>
          <w:numId w:val="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дату подачи заявки и подпись потребителя;</w:t>
      </w:r>
    </w:p>
    <w:p w:rsidR="001A00C4" w:rsidRPr="001A00C4" w:rsidRDefault="001A00C4" w:rsidP="001A00C4">
      <w:pPr>
        <w:numPr>
          <w:ilvl w:val="0"/>
          <w:numId w:val="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дату приемки на обслуживание, заключение и подпись уполномоченного представителя автосервиса.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Заявка оформляется потребителем в одном экземпляре и передается исполнителю для принятия решения по ней.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 случае положительного решения исполнитель указывает в заявке сроки предоставления потребителем автотранспортного средства для оформления заказа.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 случае отказа в оказании услуг по техническому обслуживанию и ремонту исполнитель обязан указать в заявке причину отказа, которая заверяется подписью уполномоченного представителя организации автосервиса.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Заявка должна быть зарегистрирована в журнале регистрации заявок, если не предусмотрен иной способ регистрации заявок.</w:t>
      </w:r>
      <w:r w:rsidRPr="001A00C4">
        <w:rPr>
          <w:sz w:val="28"/>
          <w:szCs w:val="28"/>
        </w:rPr>
        <w:br/>
        <w:t>По окончании исполнитель обязан ввернуть заявку потребителю.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2.2. Оформление заказа на оказание услуги по техническому обслуживанию и ремонту автотранспортного средства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Оформление заказа производится исполнителем в приемном пункте в сроки, указанные в заявке, при предъявлении потребителем: </w:t>
      </w:r>
    </w:p>
    <w:p w:rsidR="001A00C4" w:rsidRPr="001A00C4" w:rsidRDefault="001A00C4" w:rsidP="001A00C4">
      <w:pPr>
        <w:numPr>
          <w:ilvl w:val="0"/>
          <w:numId w:val="4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заявки;</w:t>
      </w:r>
    </w:p>
    <w:p w:rsidR="001A00C4" w:rsidRPr="001A00C4" w:rsidRDefault="001A00C4" w:rsidP="001A00C4">
      <w:pPr>
        <w:numPr>
          <w:ilvl w:val="0"/>
          <w:numId w:val="4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документа, удостоверяющего личность;</w:t>
      </w:r>
    </w:p>
    <w:p w:rsidR="001A00C4" w:rsidRPr="001A00C4" w:rsidRDefault="001A00C4" w:rsidP="001A00C4">
      <w:pPr>
        <w:numPr>
          <w:ilvl w:val="0"/>
          <w:numId w:val="4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свидетельства о регистрации автотранспортного средства или иного документа, подтверждающего право собственности на данное транспортное средство.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sz w:val="28"/>
          <w:szCs w:val="28"/>
        </w:rPr>
        <w:br/>
      </w:r>
      <w:r w:rsidRPr="001A00C4">
        <w:rPr>
          <w:i/>
          <w:iCs/>
          <w:sz w:val="28"/>
          <w:szCs w:val="28"/>
        </w:rPr>
        <w:t xml:space="preserve">По желанию потребителя и с согласия исполнителя заказ может оформляться на дому у потребителя или в ином месте вне приемного </w:t>
      </w:r>
      <w:r w:rsidRPr="001A00C4">
        <w:rPr>
          <w:i/>
          <w:iCs/>
          <w:sz w:val="28"/>
          <w:szCs w:val="28"/>
        </w:rPr>
        <w:lastRenderedPageBreak/>
        <w:t>пункта.</w:t>
      </w:r>
      <w:r w:rsidRPr="001A00C4">
        <w:rPr>
          <w:sz w:val="28"/>
          <w:szCs w:val="28"/>
        </w:rPr>
        <w:br/>
      </w:r>
      <w:r w:rsidRPr="001A00C4">
        <w:rPr>
          <w:i/>
          <w:iCs/>
          <w:sz w:val="28"/>
          <w:szCs w:val="28"/>
        </w:rPr>
        <w:t>В случае непредоставления потребителем автотранспортного средства в установленные сроки исполнитель вправе принять автотранспортное средство для оказания услуги в порядке общей очереди.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hyperlink r:id="rId7" w:tgtFrame="_self" w:history="1">
        <w:r w:rsidRPr="001A00C4">
          <w:rPr>
            <w:rStyle w:val="a3"/>
            <w:sz w:val="28"/>
            <w:szCs w:val="28"/>
          </w:rPr>
          <w:t>Заказ</w:t>
        </w:r>
      </w:hyperlink>
      <w:r w:rsidRPr="001A00C4">
        <w:rPr>
          <w:sz w:val="28"/>
          <w:szCs w:val="28"/>
        </w:rPr>
        <w:t xml:space="preserve"> оформляется исполнителем на первичном учетном документе, который должен содержать: 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наименование (фирменное наименование) и место нахождения исполнителя (если исполнителем является индивидуальный предприниматель, то также его фамилию, собственное имя, отчество, место жительства, сведения о государственной регистрации и наименовании органа, осуществившего его государственную регистрацию в качестве индивидуального предпринимателя);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фамилию, собственное имя, отчество, место жительства потребителя;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наименование оказываемой услуги;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цену оказываемой услуги;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дату оформления заказа и срок оказания услуги;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сведения о марке, модели, годе выпуска, отличительном и регистрационном знаке государства (при наличии), пробеге (при наличии), идентификационном номере VIN либо номере кузова автотранспортного средства;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наименование, описание, количество и цену материала, переданного потребителем для оказания услуги;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цену материала исполнителя, используемого при оказании услуги, если цена материала не входит в цену оказываемой услуги;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другие необходимые сведения, связанные со спецификой оказываемой услуги;</w:t>
      </w:r>
    </w:p>
    <w:p w:rsidR="001A00C4" w:rsidRPr="001A00C4" w:rsidRDefault="001A00C4" w:rsidP="001A00C4">
      <w:pPr>
        <w:numPr>
          <w:ilvl w:val="0"/>
          <w:numId w:val="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подписи исполнителя и потребителя.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Документ, подтверждающий заказ, оформляется в двух экземплярах, один из которых выдается потребителю, а другой остается у исполнителя.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sz w:val="28"/>
          <w:szCs w:val="28"/>
        </w:rPr>
        <w:br/>
      </w:r>
      <w:r w:rsidRPr="001A00C4">
        <w:rPr>
          <w:b/>
          <w:bCs/>
          <w:i/>
          <w:iCs/>
          <w:sz w:val="28"/>
          <w:szCs w:val="28"/>
        </w:rPr>
        <w:t>Исполнитель вправе отказать потребителю в оформлении заказа</w:t>
      </w:r>
      <w:r w:rsidRPr="001A00C4">
        <w:rPr>
          <w:i/>
          <w:iCs/>
          <w:sz w:val="28"/>
          <w:szCs w:val="28"/>
        </w:rPr>
        <w:t>, если:</w:t>
      </w:r>
      <w:r w:rsidRPr="001A00C4">
        <w:rPr>
          <w:sz w:val="28"/>
          <w:szCs w:val="28"/>
        </w:rPr>
        <w:t xml:space="preserve"> </w:t>
      </w:r>
    </w:p>
    <w:p w:rsidR="001A00C4" w:rsidRPr="001A00C4" w:rsidRDefault="001A00C4" w:rsidP="001A00C4">
      <w:pPr>
        <w:numPr>
          <w:ilvl w:val="0"/>
          <w:numId w:val="6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по техническим или технологическим причинам оказание услуги не представляется возможным;</w:t>
      </w:r>
    </w:p>
    <w:p w:rsidR="001A00C4" w:rsidRPr="001A00C4" w:rsidRDefault="001A00C4" w:rsidP="001A00C4">
      <w:pPr>
        <w:numPr>
          <w:ilvl w:val="0"/>
          <w:numId w:val="6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lastRenderedPageBreak/>
        <w:t>запасные части, расходные и другие материалы (далее – материалы), переданные потребителем для оказания услуги, недостаточны по количеству, непригодны или недоброкачественны;</w:t>
      </w:r>
    </w:p>
    <w:p w:rsidR="001A00C4" w:rsidRPr="001A00C4" w:rsidRDefault="001A00C4" w:rsidP="001A00C4">
      <w:pPr>
        <w:numPr>
          <w:ilvl w:val="0"/>
          <w:numId w:val="6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потребитель и исполнитель не достигли согласия по вопросу цены материала, переданного потребителем для оказания услуги;</w:t>
      </w:r>
    </w:p>
    <w:p w:rsidR="001A00C4" w:rsidRPr="001A00C4" w:rsidRDefault="001A00C4" w:rsidP="001A00C4">
      <w:pPr>
        <w:numPr>
          <w:ilvl w:val="0"/>
          <w:numId w:val="6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потребитель и исполнитель не достигли согласия по срокам оказания услуги;</w:t>
      </w:r>
    </w:p>
    <w:p w:rsidR="001A00C4" w:rsidRPr="001A00C4" w:rsidRDefault="001A00C4" w:rsidP="001A00C4">
      <w:pPr>
        <w:numPr>
          <w:ilvl w:val="0"/>
          <w:numId w:val="6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у потребителя явные признаки алкогольного, наркотического или токсического опьянения;</w:t>
      </w:r>
    </w:p>
    <w:p w:rsidR="001A00C4" w:rsidRPr="001A00C4" w:rsidRDefault="001A00C4" w:rsidP="001A00C4">
      <w:pPr>
        <w:numPr>
          <w:ilvl w:val="0"/>
          <w:numId w:val="6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также по иным основаниям, предусмотренным законодательством или техническими нормативными правовыми актами.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2.3. Передача автотранспортного средства в организацию автосервиса для обслуживания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1. В присутствии потребителя могут быть оказаны следующие услуги автосервиса:</w:t>
      </w:r>
      <w:r w:rsidRPr="001A00C4">
        <w:rPr>
          <w:sz w:val="28"/>
          <w:szCs w:val="28"/>
        </w:rPr>
        <w:br/>
        <w:t>шиномонтажные и шиноремонтные, уборочно-моечные, полировочные, смазочно-заправочные, несложные монтажные работы по установке дополнительного оборудования, регулировочные, диагностические и др.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Такие работы могут производиться на основании устной заявки без оформления документа, подтверждающего заказ, при условии соблюдения требований законодательства по расчетно-кассовому обслуживанию.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2. Если услуга по техническому обслуживанию и ремонту автотранспортного средства выполняется не в присутствии потребителя, одновременно с оформлением заказа составляется приемо-сдаточный акт, который должен содержать следующие сведения: </w:t>
      </w:r>
    </w:p>
    <w:p w:rsidR="001A00C4" w:rsidRPr="001A00C4" w:rsidRDefault="001A00C4" w:rsidP="001A00C4">
      <w:pPr>
        <w:numPr>
          <w:ilvl w:val="0"/>
          <w:numId w:val="7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комплектность;</w:t>
      </w:r>
    </w:p>
    <w:p w:rsidR="001A00C4" w:rsidRPr="001A00C4" w:rsidRDefault="001A00C4" w:rsidP="001A00C4">
      <w:pPr>
        <w:numPr>
          <w:ilvl w:val="0"/>
          <w:numId w:val="7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видимые наружные неисправности автотранспортного средства;</w:t>
      </w:r>
    </w:p>
    <w:p w:rsidR="001A00C4" w:rsidRPr="001A00C4" w:rsidRDefault="001A00C4" w:rsidP="001A00C4">
      <w:pPr>
        <w:numPr>
          <w:ilvl w:val="0"/>
          <w:numId w:val="7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переданные потребителем материалы с указанием их наименования, описания и цены;</w:t>
      </w:r>
    </w:p>
    <w:p w:rsidR="001A00C4" w:rsidRPr="001A00C4" w:rsidRDefault="001A00C4" w:rsidP="001A00C4">
      <w:pPr>
        <w:numPr>
          <w:ilvl w:val="0"/>
          <w:numId w:val="7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наличие топлива, рабочих и эксплуатационных жидкостей в автотранспортном средстве;</w:t>
      </w:r>
    </w:p>
    <w:p w:rsidR="001A00C4" w:rsidRPr="001A00C4" w:rsidRDefault="001A00C4" w:rsidP="001A00C4">
      <w:pPr>
        <w:numPr>
          <w:ilvl w:val="0"/>
          <w:numId w:val="7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подписи исполнителя и потребителя.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>Приемо-сдаточный акт оформляется в двух экземплярах, один из которых выдается потребителю, а другой остается у исполнителя.</w:t>
      </w:r>
      <w:r w:rsidRPr="001A00C4">
        <w:rPr>
          <w:sz w:val="28"/>
          <w:szCs w:val="28"/>
        </w:rPr>
        <w:br/>
      </w: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исполнитель несет ответственность за </w:t>
      </w:r>
      <w:proofErr w:type="gramStart"/>
      <w:r w:rsidRPr="001A00C4">
        <w:rPr>
          <w:i/>
          <w:iCs/>
          <w:sz w:val="28"/>
          <w:szCs w:val="28"/>
        </w:rPr>
        <w:t>оборудование  и</w:t>
      </w:r>
      <w:proofErr w:type="gramEnd"/>
      <w:r w:rsidRPr="001A00C4">
        <w:rPr>
          <w:i/>
          <w:iCs/>
          <w:sz w:val="28"/>
          <w:szCs w:val="28"/>
        </w:rPr>
        <w:t xml:space="preserve"> автомобильные аксессуары, установленные на автомобиле потребителя и переданные исполнителю по приемо-сдаточному акту.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2.4 Оплата оказанной услуги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Оплата оказанной исполнителем услуги производится потребителем в полном объеме после ее приемки. С согласия потребителя оказываемая услуга может быть оплачена им при оформлении заказа полностью или путем внесения аванса.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Исполнитель обязан выдать потребителю кассовый чек и (или) иной первичный учетный документ, подтверждающий оплату услуги.</w:t>
      </w:r>
      <w:r w:rsidRPr="001A00C4">
        <w:rPr>
          <w:sz w:val="28"/>
          <w:szCs w:val="28"/>
        </w:rPr>
        <w:br/>
      </w: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исполнитель не вправе без согласия потребителя оказывать ему дополнительные платные услуги. </w:t>
      </w:r>
      <w:r w:rsidRPr="001A00C4">
        <w:rPr>
          <w:sz w:val="28"/>
          <w:szCs w:val="28"/>
        </w:rPr>
        <w:br/>
      </w:r>
      <w:r w:rsidRPr="001A00C4">
        <w:rPr>
          <w:i/>
          <w:iCs/>
          <w:sz w:val="28"/>
          <w:szCs w:val="28"/>
        </w:rPr>
        <w:t>Потребитель вправе отказаться от оплаты таких услуг, а если они уже оплачены, потребовать от исполнителя возврата уплаченной суммы.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Потребитель вправе требовать обоснование стоимости выполненных работ.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2.5. Сроки оказания услуг и последствия их нарушения</w:t>
      </w:r>
      <w:r w:rsidRPr="001A00C4">
        <w:rPr>
          <w:sz w:val="28"/>
          <w:szCs w:val="28"/>
        </w:rPr>
        <w:br/>
        <w:t>Сроки оказания услуг устанавливаются в каждом конкретном случае по согласованию с потребителем и отражаются в документе, подтверждающем заказ.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Если исполнитель своевременно не приступает к оказанию услуги, что делает явно невозможным окончание ее к сроку, потребитель вправе: </w:t>
      </w:r>
    </w:p>
    <w:p w:rsidR="001A00C4" w:rsidRPr="001A00C4" w:rsidRDefault="001A00C4" w:rsidP="001A00C4">
      <w:pPr>
        <w:numPr>
          <w:ilvl w:val="0"/>
          <w:numId w:val="8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отказаться от оказания услуги и потребовать возврата уплаченной за оказание услуги суммы и возмещения убытков, связанных с отказом от оказания услуги. Исполнитель обязан удовлетворить требование потребителя о возврате уплаченной за оказание услуги суммы в течение суток со дня предъявления требования и возмещении убытков в течение семи дней со дня предъявления соответствующего требования;</w:t>
      </w:r>
    </w:p>
    <w:p w:rsidR="001A00C4" w:rsidRPr="001A00C4" w:rsidRDefault="001A00C4" w:rsidP="001A00C4">
      <w:pPr>
        <w:numPr>
          <w:ilvl w:val="0"/>
          <w:numId w:val="8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назначить новый срок оказания услуги.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br/>
      </w: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данные требования не подлежат удовлетворению, если организация автосервиса докажет, что просрочка выполнения услуги произошла по вине потребителя или в случае возникновения факторов непреодолимой силы.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>Потребитель вправе досрочно отказаться от оказания услуги, оплатив исполнителю фактически понесенные расходы, связанные с оказанием услуги.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3. Оказание услуг по техническому обслуживанию и ремонту автотранспортных средств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1. Исполнитель обязан оказать услугу, качество которой соответствует требованиям законодательства, технических нормативных правовых актов и условиям, содержащимся в документе, подтверждающем заказ.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2. При проведении диагностических и контрольно-смотровых работ организация автосервиса указывает потребителю о наличии выраженных неисправностей. Неявно выраженные неисправности определяются исполнителем после проведения дополнительных работ по выявлению таких неисправностей.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3. Выполнение дополнительных работ, выявленных в процессе обслуживания, производится организацией автосервиса только </w:t>
      </w:r>
      <w:r w:rsidRPr="001A00C4">
        <w:rPr>
          <w:b/>
          <w:bCs/>
          <w:sz w:val="28"/>
          <w:szCs w:val="28"/>
        </w:rPr>
        <w:t>с письменного согласия потребителя.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4. При выявлении в ходе оказания услуги неисправностей, влияющих на безопасность эксплуатации автотранспортного средства, исполнитель обязан проинформировать о них потребителя и предложить устранение неисправностей.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При несогласии потребителя на устранение неисправностей, угрожающих безопасности движения, либо при невозможности устранения указанных неисправностей исполнитель обязан в документе, подтверждающем заказ, сделать отметку: «Автотранспортное средство имеет неисправности, угрожающие безопасности движения».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5. Исполнитель обязан оказать услугу с использованием своего материала, если иное не предусмотрено документом, подтверждающим заказ.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Используемый исполнителем материал должен соответствовать требованиям технических нормативных правовых актов.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Исполнитель обязан предоставить потребителю по его требованию документы, удостоверяющие качество и безопасность используемого исполнителем материала.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Потребитель вправе предоставить для ремонта самостоятельно запасные части и материалы, о чем обязательно делается запись в заказе. Вместе с тем организация автосервиса вправе отказать в приеме запасных частей и </w:t>
      </w:r>
      <w:r w:rsidRPr="001A00C4">
        <w:rPr>
          <w:sz w:val="28"/>
          <w:szCs w:val="28"/>
        </w:rPr>
        <w:lastRenderedPageBreak/>
        <w:t>расходных материалов от заказчика, если они не отвечают требованиям технических нормативных правовых актов или не предусмотрены регламентом изготовителя транспортного средства.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4. Получение автотранспортного средства после обслуживания</w:t>
      </w:r>
      <w:r w:rsidRPr="001A00C4">
        <w:rPr>
          <w:sz w:val="28"/>
          <w:szCs w:val="28"/>
        </w:rPr>
        <w:br/>
        <w:t>Потребитель обязан с участием исполнителя осуществить приемку оказанной услуги.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1. Автотранспортное средство выдается потребителю или его представителю при предъявлении: </w:t>
      </w:r>
    </w:p>
    <w:p w:rsidR="001A00C4" w:rsidRPr="001A00C4" w:rsidRDefault="001A00C4" w:rsidP="001A00C4">
      <w:pPr>
        <w:numPr>
          <w:ilvl w:val="0"/>
          <w:numId w:val="9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приемо-сдаточного акта;</w:t>
      </w:r>
    </w:p>
    <w:p w:rsidR="001A00C4" w:rsidRPr="001A00C4" w:rsidRDefault="001A00C4" w:rsidP="001A00C4">
      <w:pPr>
        <w:numPr>
          <w:ilvl w:val="0"/>
          <w:numId w:val="9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документа, подтверждающего заказ;</w:t>
      </w:r>
    </w:p>
    <w:p w:rsidR="001A00C4" w:rsidRPr="001A00C4" w:rsidRDefault="001A00C4" w:rsidP="001A00C4">
      <w:pPr>
        <w:numPr>
          <w:ilvl w:val="0"/>
          <w:numId w:val="9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документа, удостоверяющего личность, а представителю потребителя – также при предъявлении заверенной в установленном порядке доверенности на получение автотранспортного средства.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при утере заказчиком документа, подтверждающего заказ, или приемо-сдаточного акта, автотранспортное средство выдается потребителю по его письменному заявлению с предъявлением документа, удостоверяющего личность.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2. Перед выдачей потребителю автотранспортного средства ответственный работник организации автосервиса обязан произвести контроль качества, комплектности и технического состояния автотранспортного средства.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3. Все замененные за плату дефектные узлы, блоки, модули и другие детали возвращаются потребителю. Факт получения потребителем снятых деталей фиксируется записью в документе, подтверждающем заказ, или ином официальном документе учета исполнителя и удостоверяется подписью потребителя.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Потребитель, обнаруживший при приемке недостатки оказанной услуги, должен незамедлительно заявить об этом исполнителю.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Исполнитель обязан отразить заявленные потребителем недостатки оказанной услуги в документе, подтверждающем заказ, или ином документе, удостоверяющем приемку, с указанием даты приемки.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Все претензии, касающиеся комплектности транспортного средства, потребитель обязан предъявить организации автосервиса непосредственно при его получении.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 xml:space="preserve">Отсутствие претензий к объему, качеству и стоимости выполненных работ потребитель подтверждает подписью в документе, подтверждающем заказ. При получении транспортного средства после обслуживания потребителю должен быть выдан </w:t>
      </w:r>
      <w:proofErr w:type="gramStart"/>
      <w:r w:rsidRPr="001A00C4">
        <w:rPr>
          <w:sz w:val="28"/>
          <w:szCs w:val="28"/>
        </w:rPr>
        <w:t>один экземпляр документа</w:t>
      </w:r>
      <w:proofErr w:type="gramEnd"/>
      <w:r w:rsidRPr="001A00C4">
        <w:rPr>
          <w:sz w:val="28"/>
          <w:szCs w:val="28"/>
        </w:rPr>
        <w:t xml:space="preserve"> подтверждающего заказ, с отметкой об оплате, а также кассовый чек на оплаченную сумму.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5. Гарантийные обязательства на оказанные услуги</w:t>
      </w:r>
      <w:r w:rsidRPr="001A00C4">
        <w:rPr>
          <w:sz w:val="28"/>
          <w:szCs w:val="28"/>
        </w:rPr>
        <w:br/>
        <w:t>На выполненные работы организация автосервиса устанавливает гарантийные обязательства, которые оформляются гарантийным талоном либо путем отметки гарантийного срока в документе, подтверждающем заказ. Гарантийный срок начинает исчисляться со дня выдачи транспортного средства заказчику.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На выполненные работы (услуги) по ремонту транспортных средств устанавливаются следующие гарантийные сроки: </w:t>
      </w:r>
    </w:p>
    <w:p w:rsidR="001A00C4" w:rsidRPr="001A00C4" w:rsidRDefault="001A00C4" w:rsidP="001A00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техническое обслуживание – 20 дней при пробеге не более 2000 техническое обслуживание – 20 дней при пробеге не более 2000 </w:t>
      </w:r>
    </w:p>
    <w:p w:rsidR="001A00C4" w:rsidRPr="001A00C4" w:rsidRDefault="001A00C4" w:rsidP="001A00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ремонт (за исключением капитального) – в течение 30 дней при пробеге не более 2000 км;</w:t>
      </w:r>
    </w:p>
    <w:p w:rsidR="001A00C4" w:rsidRPr="001A00C4" w:rsidRDefault="001A00C4" w:rsidP="001A00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ремонт кузова и его элементов – в течение 6 месяцев;</w:t>
      </w:r>
    </w:p>
    <w:p w:rsidR="001A00C4" w:rsidRPr="001A00C4" w:rsidRDefault="001A00C4" w:rsidP="001A00C4">
      <w:pPr>
        <w:numPr>
          <w:ilvl w:val="0"/>
          <w:numId w:val="10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полная и частичная окраска – в течение 6 месяцев.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  <w:u w:val="single"/>
        </w:rPr>
        <w:t xml:space="preserve"> у</w:t>
      </w:r>
      <w:r w:rsidRPr="001A00C4">
        <w:rPr>
          <w:i/>
          <w:iCs/>
          <w:sz w:val="28"/>
          <w:szCs w:val="28"/>
        </w:rPr>
        <w:t>казанные гарантийные сроки являются минимальными и могут быть увеличены исполнителем в соответствии с его технологическими возможностями.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Гарантийные обязательства исполнитель оформляет гарантийным талоном, в котором должны быть указаны: </w:t>
      </w:r>
    </w:p>
    <w:p w:rsidR="001A00C4" w:rsidRPr="001A00C4" w:rsidRDefault="001A00C4" w:rsidP="001A00C4">
      <w:pPr>
        <w:numPr>
          <w:ilvl w:val="0"/>
          <w:numId w:val="11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данные, идентифицирующие автотранспортное средство (марка, модель, год выпуска, идентификационный номер VIN либо номер кузова механического транспортного средства);</w:t>
      </w:r>
    </w:p>
    <w:p w:rsidR="001A00C4" w:rsidRPr="001A00C4" w:rsidRDefault="001A00C4" w:rsidP="001A00C4">
      <w:pPr>
        <w:numPr>
          <w:ilvl w:val="0"/>
          <w:numId w:val="11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дата приемки;</w:t>
      </w:r>
    </w:p>
    <w:p w:rsidR="001A00C4" w:rsidRPr="001A00C4" w:rsidRDefault="001A00C4" w:rsidP="001A00C4">
      <w:pPr>
        <w:numPr>
          <w:ilvl w:val="0"/>
          <w:numId w:val="11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продолжительность гарантийного срока.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Допускается оформление гарантийных обязательств путем отметки гарантийного срока в документе, подтверждающем заказ.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Исполнитель отвечает за недостатки оказанной услуги, на которую установлен гарантийный срок, если не докажет, что они возникли после приемки </w:t>
      </w:r>
      <w:r w:rsidRPr="001A00C4">
        <w:rPr>
          <w:sz w:val="28"/>
          <w:szCs w:val="28"/>
        </w:rPr>
        <w:lastRenderedPageBreak/>
        <w:t xml:space="preserve">вследствие нарушения </w:t>
      </w:r>
      <w:proofErr w:type="gramStart"/>
      <w:r w:rsidRPr="001A00C4">
        <w:rPr>
          <w:sz w:val="28"/>
          <w:szCs w:val="28"/>
        </w:rPr>
        <w:t>потребителем</w:t>
      </w:r>
      <w:proofErr w:type="gramEnd"/>
      <w:r w:rsidRPr="001A00C4">
        <w:rPr>
          <w:sz w:val="28"/>
          <w:szCs w:val="28"/>
        </w:rPr>
        <w:t xml:space="preserve"> правил технической эксплуатации, дорожно-транспортного происшествия или при ремонте установленного агрегата, узла, детали без предъявления автотранспортного средства исполнителю.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  <w:u w:val="single"/>
        </w:rPr>
        <w:t>6. Порядок предъявления претензии по качеству выполненной работы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1. При обнаружении в течение гарантийного срока недостатков, которые не могли быть обнаружены при получении транспортного средства, потребитель обязан незамедлительно сообщить о них в организацию автосервиса в письменном виде.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br/>
      </w:r>
      <w:proofErr w:type="spellStart"/>
      <w:r w:rsidRPr="001A00C4">
        <w:rPr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i/>
          <w:iCs/>
          <w:sz w:val="28"/>
          <w:szCs w:val="28"/>
          <w:u w:val="single"/>
        </w:rPr>
        <w:t>:</w:t>
      </w:r>
      <w:r w:rsidRPr="001A00C4">
        <w:rPr>
          <w:sz w:val="28"/>
          <w:szCs w:val="28"/>
        </w:rPr>
        <w:t xml:space="preserve"> </w:t>
      </w:r>
      <w:r w:rsidRPr="001A00C4">
        <w:rPr>
          <w:i/>
          <w:iCs/>
          <w:sz w:val="28"/>
          <w:szCs w:val="28"/>
        </w:rPr>
        <w:t>претензию можно</w:t>
      </w:r>
      <w:r w:rsidRPr="001A00C4">
        <w:rPr>
          <w:sz w:val="28"/>
          <w:szCs w:val="28"/>
        </w:rPr>
        <w:t>:</w:t>
      </w:r>
    </w:p>
    <w:p w:rsidR="001A00C4" w:rsidRPr="001A00C4" w:rsidRDefault="001A00C4" w:rsidP="001A00C4">
      <w:pPr>
        <w:numPr>
          <w:ilvl w:val="0"/>
          <w:numId w:val="12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отправить по почте заказным письмом или с уведомлением о вручении на юридический адрес продавца (изготовителя). Для этого необходимо точно знать наименование той организации, у которой потребитель приобрел товар ненадлежащего качества, и ее юридический адрес;</w:t>
      </w:r>
    </w:p>
    <w:p w:rsidR="001A00C4" w:rsidRPr="001A00C4" w:rsidRDefault="001A00C4" w:rsidP="001A00C4">
      <w:pPr>
        <w:numPr>
          <w:ilvl w:val="0"/>
          <w:numId w:val="12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оставить в книге замечаний и предложений, которая должна находиться в каждом месте оказания услуг (выполнения работ) и выдаваться по первому требованию потребителя.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Желательно иметь копию претензии на тот случай, если исполнитель услуг (работ) не удовлетворит требования потребителя либо удовлетворит ее частично. Копия претензии, а также документы, подтверждающие факт получения исполнителем услуг претензии, понадобятся при обращении в суд.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Порядок рассмотрения требований потребителя на качество оказанной услуги определен Законом Республики Беларусь от 9 января 2002 года «О защите прав потребителей» (далее – Закон).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2. В соответствии со статьей 31 Закона в случае выявления недостатков в оказанной услуге потребитель вправе по своему выбору предъявить исполнителю услуги одно из следующих требований: </w:t>
      </w:r>
    </w:p>
    <w:p w:rsidR="001A00C4" w:rsidRPr="001A00C4" w:rsidRDefault="001A00C4" w:rsidP="001A00C4">
      <w:pPr>
        <w:numPr>
          <w:ilvl w:val="0"/>
          <w:numId w:val="1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безвозмездное устранение недостатков оказанной услуги;</w:t>
      </w:r>
    </w:p>
    <w:p w:rsidR="001A00C4" w:rsidRPr="001A00C4" w:rsidRDefault="001A00C4" w:rsidP="001A00C4">
      <w:pPr>
        <w:numPr>
          <w:ilvl w:val="0"/>
          <w:numId w:val="1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соразмерное уменьшение установленной цены оказанной услуги;</w:t>
      </w:r>
    </w:p>
    <w:p w:rsidR="001A00C4" w:rsidRPr="001A00C4" w:rsidRDefault="001A00C4" w:rsidP="001A00C4">
      <w:pPr>
        <w:numPr>
          <w:ilvl w:val="0"/>
          <w:numId w:val="1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повторное оказание услуги, если это возможно;</w:t>
      </w:r>
    </w:p>
    <w:p w:rsidR="001A00C4" w:rsidRPr="001A00C4" w:rsidRDefault="001A00C4" w:rsidP="001A00C4">
      <w:pPr>
        <w:numPr>
          <w:ilvl w:val="0"/>
          <w:numId w:val="1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>возмещение понесенных расходов по устранению недостатков оказанной услуги своими силами или третьими лицами;</w:t>
      </w:r>
    </w:p>
    <w:p w:rsidR="001A00C4" w:rsidRPr="001A00C4" w:rsidRDefault="001A00C4" w:rsidP="001A00C4">
      <w:pPr>
        <w:numPr>
          <w:ilvl w:val="0"/>
          <w:numId w:val="13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расторжение договора оказания услуги и возврат уплаченной за оказанную услугу денежной суммы, если в установленные Законом или договором сроки недостатки оказанной услуги не устранены исполнителем, либо потребителем обнаружены существенные недостатки оказанной услуги.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3. При предъявлении потребителем претензий по качеству оказанной услуги исполнитель должен провести проверку качества результата оказанной услуги, если это возможно по характеру услуги, за свой счет.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результата оказанной услуги, если это возможно по характеру услуги, за свой счет. Порядок проведения экспертизы определен в Положении о порядке проведения экспертизы товаров (результатов выполненных работ, оказанных услуг), достоверности информации о товарах (работах, услугах), утвержденном постановлением Совета Министров Республики Беларусь от 14 января 2009 г. № 26.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sz w:val="28"/>
          <w:szCs w:val="28"/>
        </w:rPr>
        <w:t xml:space="preserve"> </w:t>
      </w:r>
      <w:r w:rsidRPr="001A00C4">
        <w:rPr>
          <w:i/>
          <w:iCs/>
          <w:sz w:val="28"/>
          <w:szCs w:val="28"/>
        </w:rPr>
        <w:t>в соответствии с пунктом 4 Положения экспертизу вправе проводить</w:t>
      </w:r>
      <w:hyperlink r:id="rId8" w:tgtFrame="_self" w:history="1">
        <w:r w:rsidRPr="001A00C4">
          <w:rPr>
            <w:rStyle w:val="a3"/>
            <w:i/>
            <w:iCs/>
            <w:sz w:val="28"/>
            <w:szCs w:val="28"/>
          </w:rPr>
          <w:t>:</w:t>
        </w:r>
      </w:hyperlink>
      <w:r w:rsidRPr="001A00C4">
        <w:rPr>
          <w:sz w:val="28"/>
          <w:szCs w:val="28"/>
        </w:rPr>
        <w:t xml:space="preserve"> </w:t>
      </w:r>
    </w:p>
    <w:p w:rsidR="001A00C4" w:rsidRPr="001A00C4" w:rsidRDefault="001A00C4" w:rsidP="001A00C4">
      <w:pPr>
        <w:numPr>
          <w:ilvl w:val="0"/>
          <w:numId w:val="14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аккредитованные органы по сертификации, аккредитованные испытательные лаборатории (центры);</w:t>
      </w:r>
    </w:p>
    <w:p w:rsidR="001A00C4" w:rsidRPr="001A00C4" w:rsidRDefault="001A00C4" w:rsidP="001A00C4">
      <w:pPr>
        <w:numPr>
          <w:ilvl w:val="0"/>
          <w:numId w:val="14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 xml:space="preserve">государственные судебно-экспертные учреждения и лица, имеющие специальные разрешения (лицензии) на осуществление деятельности по оказанию юридических услуг с указанием составляющей лицензируемый вид деятельности услуги </w:t>
      </w:r>
      <w:r w:rsidRPr="001A00C4">
        <w:rPr>
          <w:sz w:val="28"/>
          <w:szCs w:val="28"/>
        </w:rPr>
        <w:t>–</w:t>
      </w:r>
      <w:r w:rsidRPr="001A00C4">
        <w:rPr>
          <w:i/>
          <w:iCs/>
          <w:sz w:val="28"/>
          <w:szCs w:val="28"/>
        </w:rPr>
        <w:t xml:space="preserve"> судебно-экспертная деятельность;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 xml:space="preserve">торгово-промышленные палаты </w:t>
      </w:r>
      <w:r w:rsidRPr="001A00C4">
        <w:rPr>
          <w:sz w:val="28"/>
          <w:szCs w:val="28"/>
        </w:rPr>
        <w:t>–</w:t>
      </w:r>
      <w:r w:rsidRPr="001A00C4">
        <w:rPr>
          <w:i/>
          <w:iCs/>
          <w:sz w:val="28"/>
          <w:szCs w:val="28"/>
        </w:rPr>
        <w:t xml:space="preserve"> по вопросам качества товаров;</w:t>
      </w:r>
    </w:p>
    <w:p w:rsidR="001A00C4" w:rsidRPr="001A00C4" w:rsidRDefault="001A00C4" w:rsidP="001A00C4">
      <w:pPr>
        <w:numPr>
          <w:ilvl w:val="0"/>
          <w:numId w:val="14"/>
        </w:num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общественные объединения потребителей.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i/>
          <w:iCs/>
          <w:sz w:val="28"/>
          <w:szCs w:val="28"/>
        </w:rPr>
        <w:t>Содержащийся в Положении перечень учреждений и лиц, которые вправе проводить экспертизу, является исчерпывающим и не включает в себя иные коммерческие организации.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4. Недостатки оказанной услуги должны быть устранены исполнителем в течение четырнадцати дней, если более длительный срок не оговорен соглашением сторон (статья 32 Закона).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lastRenderedPageBreak/>
        <w:t>Требования потребителя о соразмерном уменьшении цены, возмещении расходов по устранению недостатков оказанной услуги своими силами или третьими лицами, расторжении договора оказания услуги и возврате уплаченной за оказанную услугу денежной суммы подлежат удовлетворению в течение семи дней со дня предъявления соответствующего требования (статья 33 Закона).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За нарушение указанных сроков удовлетворения обоснованных требований потребителя Законом предусмотрена ответственность исполнителя в виде неустойки в размере одного процента цены оказанной услуги за каждый день просрочки.</w:t>
      </w:r>
      <w:r w:rsidRPr="001A00C4">
        <w:rPr>
          <w:sz w:val="28"/>
          <w:szCs w:val="28"/>
        </w:rPr>
        <w:br/>
      </w: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договором оказания услуги между потребителем и исполнителем может быть установлен более высокий размер неустойки.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r w:rsidRPr="001A00C4">
        <w:rPr>
          <w:sz w:val="28"/>
          <w:szCs w:val="28"/>
        </w:rPr>
        <w:t xml:space="preserve">5. В случае </w:t>
      </w:r>
      <w:proofErr w:type="spellStart"/>
      <w:r w:rsidRPr="001A00C4">
        <w:rPr>
          <w:sz w:val="28"/>
          <w:szCs w:val="28"/>
        </w:rPr>
        <w:t>неразрешения</w:t>
      </w:r>
      <w:proofErr w:type="spellEnd"/>
      <w:r w:rsidRPr="001A00C4">
        <w:rPr>
          <w:sz w:val="28"/>
          <w:szCs w:val="28"/>
        </w:rPr>
        <w:t xml:space="preserve"> конфликтной ситуации между исполнителем и потребителем по вопросу качества оказанных услуг потребитель вправе обратиться за защитой своих прав:</w:t>
      </w:r>
      <w:r w:rsidRPr="001A00C4">
        <w:rPr>
          <w:sz w:val="28"/>
          <w:szCs w:val="28"/>
        </w:rPr>
        <w:br/>
        <w:t xml:space="preserve">  </w:t>
      </w:r>
    </w:p>
    <w:p w:rsidR="001A00C4" w:rsidRPr="001A00C4" w:rsidRDefault="001A00C4" w:rsidP="001A00C4">
      <w:pPr>
        <w:numPr>
          <w:ilvl w:val="0"/>
          <w:numId w:val="1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 местные исполнительные и распорядительные органы, которые в соответствии со статьей 43 Закона обязаны оказать содействие в разрешении конфликтной ситуации, а при необходимости оказать содействие в подготовке материалов для обращения в суд с иском о защите прав потребителя.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в соответствии с </w:t>
      </w:r>
      <w:hyperlink r:id="rId9" w:tgtFrame="_blank" w:history="1">
        <w:r w:rsidRPr="001A00C4">
          <w:rPr>
            <w:rStyle w:val="a3"/>
            <w:i/>
            <w:iCs/>
            <w:sz w:val="28"/>
            <w:szCs w:val="28"/>
          </w:rPr>
          <w:t>Указом Президента Республики Беларусь от 15 октября 2007 г. № 498 «О дополнительных мерах по работе с обращениями граждан и юридических лиц»</w:t>
        </w:r>
      </w:hyperlink>
      <w:r w:rsidRPr="001A00C4">
        <w:rPr>
          <w:i/>
          <w:iCs/>
          <w:sz w:val="28"/>
          <w:szCs w:val="28"/>
        </w:rPr>
        <w:t xml:space="preserve"> обращения граждан первоначально подлежат рассмотрению по существу в соответствии с компетенцией в местных исполнительных и распорядительных органах,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</w:t>
      </w:r>
      <w:r w:rsidRPr="001A00C4">
        <w:rPr>
          <w:sz w:val="28"/>
          <w:szCs w:val="28"/>
        </w:rPr>
        <w:t>; </w:t>
      </w:r>
    </w:p>
    <w:p w:rsidR="001A00C4" w:rsidRPr="001A00C4" w:rsidRDefault="001A00C4" w:rsidP="001A00C4">
      <w:pPr>
        <w:numPr>
          <w:ilvl w:val="0"/>
          <w:numId w:val="1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 общественные объединения потребителей;</w:t>
      </w:r>
    </w:p>
    <w:p w:rsidR="001A00C4" w:rsidRPr="001A00C4" w:rsidRDefault="001A00C4" w:rsidP="001A00C4">
      <w:pPr>
        <w:numPr>
          <w:ilvl w:val="0"/>
          <w:numId w:val="1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 юридическую консультацию с целью оказания помощи адвокатом в составлении претензии, искового заявление и представления интересов потребителя в суде;</w:t>
      </w:r>
    </w:p>
    <w:p w:rsidR="001A00C4" w:rsidRPr="001A00C4" w:rsidRDefault="001A00C4" w:rsidP="001A00C4">
      <w:pPr>
        <w:numPr>
          <w:ilvl w:val="0"/>
          <w:numId w:val="15"/>
        </w:numPr>
        <w:jc w:val="both"/>
        <w:rPr>
          <w:sz w:val="28"/>
          <w:szCs w:val="28"/>
        </w:rPr>
      </w:pPr>
      <w:r w:rsidRPr="001A00C4">
        <w:rPr>
          <w:sz w:val="28"/>
          <w:szCs w:val="28"/>
        </w:rPr>
        <w:t>в суд по месту жительства или нахождения истца либо по месту исполнения договора или по месту причинения вреда (статья 47 Гражданского процессуального кодекса Республики Беларусь).</w:t>
      </w:r>
    </w:p>
    <w:p w:rsidR="001A00C4" w:rsidRPr="001A00C4" w:rsidRDefault="001A00C4" w:rsidP="001A00C4">
      <w:pPr>
        <w:jc w:val="both"/>
        <w:rPr>
          <w:sz w:val="28"/>
          <w:szCs w:val="28"/>
        </w:rPr>
      </w:pPr>
      <w:proofErr w:type="spellStart"/>
      <w:r w:rsidRPr="001A00C4">
        <w:rPr>
          <w:b/>
          <w:bCs/>
          <w:i/>
          <w:iCs/>
          <w:sz w:val="28"/>
          <w:szCs w:val="28"/>
          <w:u w:val="single"/>
        </w:rPr>
        <w:lastRenderedPageBreak/>
        <w:t>Справочно</w:t>
      </w:r>
      <w:proofErr w:type="spellEnd"/>
      <w:r w:rsidRPr="001A00C4">
        <w:rPr>
          <w:b/>
          <w:bCs/>
          <w:i/>
          <w:iCs/>
          <w:sz w:val="28"/>
          <w:szCs w:val="28"/>
          <w:u w:val="single"/>
        </w:rPr>
        <w:t>:</w:t>
      </w:r>
      <w:r w:rsidRPr="001A00C4">
        <w:rPr>
          <w:i/>
          <w:iCs/>
          <w:sz w:val="28"/>
          <w:szCs w:val="28"/>
        </w:rPr>
        <w:t xml:space="preserve"> в случае обращения потребителя в суд в соответствии со статьей 257 Налогового кодекса Республики Беларусь (Особенная часть) потребители освобождаются от уплаты государственной пошлины по искам, связанным с нарушением их прав, предусмотренных законодательством о защите прав потребителей.</w:t>
      </w:r>
    </w:p>
    <w:p w:rsidR="001D675F" w:rsidRDefault="001D675F" w:rsidP="001A00C4">
      <w:pPr>
        <w:jc w:val="both"/>
      </w:pPr>
    </w:p>
    <w:sectPr w:rsidR="001D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DC"/>
    <w:multiLevelType w:val="multilevel"/>
    <w:tmpl w:val="3682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65FAE"/>
    <w:multiLevelType w:val="multilevel"/>
    <w:tmpl w:val="BE84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5435F"/>
    <w:multiLevelType w:val="multilevel"/>
    <w:tmpl w:val="C736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154C7"/>
    <w:multiLevelType w:val="multilevel"/>
    <w:tmpl w:val="402E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7E3ADF"/>
    <w:multiLevelType w:val="multilevel"/>
    <w:tmpl w:val="9A28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C625FB"/>
    <w:multiLevelType w:val="multilevel"/>
    <w:tmpl w:val="6F0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704C4C"/>
    <w:multiLevelType w:val="multilevel"/>
    <w:tmpl w:val="786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463C7"/>
    <w:multiLevelType w:val="multilevel"/>
    <w:tmpl w:val="3C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66F14"/>
    <w:multiLevelType w:val="multilevel"/>
    <w:tmpl w:val="3B8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052CE"/>
    <w:multiLevelType w:val="multilevel"/>
    <w:tmpl w:val="E036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423F5"/>
    <w:multiLevelType w:val="multilevel"/>
    <w:tmpl w:val="6CB8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12A9C"/>
    <w:multiLevelType w:val="multilevel"/>
    <w:tmpl w:val="A3B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46358"/>
    <w:multiLevelType w:val="multilevel"/>
    <w:tmpl w:val="D20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F6163"/>
    <w:multiLevelType w:val="multilevel"/>
    <w:tmpl w:val="D294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E01699"/>
    <w:multiLevelType w:val="multilevel"/>
    <w:tmpl w:val="1B36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C4"/>
    <w:rsid w:val="00004B23"/>
    <w:rsid w:val="00012C1A"/>
    <w:rsid w:val="00013E95"/>
    <w:rsid w:val="000155E0"/>
    <w:rsid w:val="00022F1F"/>
    <w:rsid w:val="000305CC"/>
    <w:rsid w:val="0003607A"/>
    <w:rsid w:val="000410CB"/>
    <w:rsid w:val="000550FA"/>
    <w:rsid w:val="000653DB"/>
    <w:rsid w:val="00081091"/>
    <w:rsid w:val="00083F36"/>
    <w:rsid w:val="000964E2"/>
    <w:rsid w:val="000A5420"/>
    <w:rsid w:val="000A5970"/>
    <w:rsid w:val="000B6935"/>
    <w:rsid w:val="000C0350"/>
    <w:rsid w:val="000C1B36"/>
    <w:rsid w:val="000C4D1A"/>
    <w:rsid w:val="000D2966"/>
    <w:rsid w:val="000D296A"/>
    <w:rsid w:val="000F1419"/>
    <w:rsid w:val="00107CA3"/>
    <w:rsid w:val="00121A3D"/>
    <w:rsid w:val="00123C7A"/>
    <w:rsid w:val="001273D1"/>
    <w:rsid w:val="00134A99"/>
    <w:rsid w:val="0013627E"/>
    <w:rsid w:val="0014376F"/>
    <w:rsid w:val="00156BD8"/>
    <w:rsid w:val="00165CA4"/>
    <w:rsid w:val="0017532C"/>
    <w:rsid w:val="001779C8"/>
    <w:rsid w:val="00180CF3"/>
    <w:rsid w:val="001914D5"/>
    <w:rsid w:val="0019329D"/>
    <w:rsid w:val="001942D8"/>
    <w:rsid w:val="001948E8"/>
    <w:rsid w:val="00197F4F"/>
    <w:rsid w:val="001A00C4"/>
    <w:rsid w:val="001A38DF"/>
    <w:rsid w:val="001A7B93"/>
    <w:rsid w:val="001D4814"/>
    <w:rsid w:val="001D675F"/>
    <w:rsid w:val="001E2CDF"/>
    <w:rsid w:val="001E5EFA"/>
    <w:rsid w:val="00215E48"/>
    <w:rsid w:val="00223AF3"/>
    <w:rsid w:val="00227318"/>
    <w:rsid w:val="00236E57"/>
    <w:rsid w:val="00242FDA"/>
    <w:rsid w:val="00257D32"/>
    <w:rsid w:val="00276955"/>
    <w:rsid w:val="00277CE7"/>
    <w:rsid w:val="00282630"/>
    <w:rsid w:val="002837F9"/>
    <w:rsid w:val="00292C78"/>
    <w:rsid w:val="002961A0"/>
    <w:rsid w:val="002C18C2"/>
    <w:rsid w:val="002C1BC3"/>
    <w:rsid w:val="002C777D"/>
    <w:rsid w:val="002D736F"/>
    <w:rsid w:val="002E1604"/>
    <w:rsid w:val="002F06C2"/>
    <w:rsid w:val="00302C25"/>
    <w:rsid w:val="00303F0C"/>
    <w:rsid w:val="00310E34"/>
    <w:rsid w:val="00313F20"/>
    <w:rsid w:val="00314720"/>
    <w:rsid w:val="00315389"/>
    <w:rsid w:val="0032088A"/>
    <w:rsid w:val="0033156A"/>
    <w:rsid w:val="003338B0"/>
    <w:rsid w:val="00335E0D"/>
    <w:rsid w:val="003369A0"/>
    <w:rsid w:val="0036078B"/>
    <w:rsid w:val="003656A8"/>
    <w:rsid w:val="00366491"/>
    <w:rsid w:val="003730B2"/>
    <w:rsid w:val="00387A12"/>
    <w:rsid w:val="003915CC"/>
    <w:rsid w:val="003C0AD8"/>
    <w:rsid w:val="003C2745"/>
    <w:rsid w:val="003C7C97"/>
    <w:rsid w:val="003D73DC"/>
    <w:rsid w:val="003D7F89"/>
    <w:rsid w:val="003E2939"/>
    <w:rsid w:val="003F5470"/>
    <w:rsid w:val="003F7C96"/>
    <w:rsid w:val="00402954"/>
    <w:rsid w:val="00407AC6"/>
    <w:rsid w:val="004100CB"/>
    <w:rsid w:val="00414D31"/>
    <w:rsid w:val="00427535"/>
    <w:rsid w:val="00435B57"/>
    <w:rsid w:val="00440541"/>
    <w:rsid w:val="0044782D"/>
    <w:rsid w:val="00450658"/>
    <w:rsid w:val="00454A69"/>
    <w:rsid w:val="00456F65"/>
    <w:rsid w:val="00484151"/>
    <w:rsid w:val="00485891"/>
    <w:rsid w:val="00495047"/>
    <w:rsid w:val="004A0757"/>
    <w:rsid w:val="004A4A53"/>
    <w:rsid w:val="004B43D8"/>
    <w:rsid w:val="004C03D1"/>
    <w:rsid w:val="004C1EE5"/>
    <w:rsid w:val="004C2411"/>
    <w:rsid w:val="004C3978"/>
    <w:rsid w:val="004C42F2"/>
    <w:rsid w:val="004C4834"/>
    <w:rsid w:val="004C7E4D"/>
    <w:rsid w:val="004D1C46"/>
    <w:rsid w:val="004D307F"/>
    <w:rsid w:val="004E1641"/>
    <w:rsid w:val="004E1E15"/>
    <w:rsid w:val="004F3878"/>
    <w:rsid w:val="005033E9"/>
    <w:rsid w:val="00511851"/>
    <w:rsid w:val="005148A0"/>
    <w:rsid w:val="00522649"/>
    <w:rsid w:val="00525144"/>
    <w:rsid w:val="00534984"/>
    <w:rsid w:val="00534CB7"/>
    <w:rsid w:val="00540778"/>
    <w:rsid w:val="00544865"/>
    <w:rsid w:val="005542C3"/>
    <w:rsid w:val="005565DF"/>
    <w:rsid w:val="00560DAE"/>
    <w:rsid w:val="005823C2"/>
    <w:rsid w:val="0058313C"/>
    <w:rsid w:val="005837B3"/>
    <w:rsid w:val="0059795A"/>
    <w:rsid w:val="005A0C86"/>
    <w:rsid w:val="005B6332"/>
    <w:rsid w:val="005C173F"/>
    <w:rsid w:val="005C17D2"/>
    <w:rsid w:val="005D555D"/>
    <w:rsid w:val="005E31BA"/>
    <w:rsid w:val="005E32A7"/>
    <w:rsid w:val="005E7B77"/>
    <w:rsid w:val="005F396C"/>
    <w:rsid w:val="0060309F"/>
    <w:rsid w:val="00605738"/>
    <w:rsid w:val="0061338A"/>
    <w:rsid w:val="006251FD"/>
    <w:rsid w:val="00627DA0"/>
    <w:rsid w:val="00631039"/>
    <w:rsid w:val="00635E03"/>
    <w:rsid w:val="00643C01"/>
    <w:rsid w:val="00647706"/>
    <w:rsid w:val="00647ECF"/>
    <w:rsid w:val="00671441"/>
    <w:rsid w:val="0067302E"/>
    <w:rsid w:val="00674069"/>
    <w:rsid w:val="006828BC"/>
    <w:rsid w:val="00683E6E"/>
    <w:rsid w:val="00686218"/>
    <w:rsid w:val="0068640F"/>
    <w:rsid w:val="006A74EF"/>
    <w:rsid w:val="006B6309"/>
    <w:rsid w:val="006B691D"/>
    <w:rsid w:val="006C6846"/>
    <w:rsid w:val="006E0FF8"/>
    <w:rsid w:val="006E5828"/>
    <w:rsid w:val="006F0816"/>
    <w:rsid w:val="006F42C6"/>
    <w:rsid w:val="006F60EC"/>
    <w:rsid w:val="0070231D"/>
    <w:rsid w:val="0071189B"/>
    <w:rsid w:val="00720E79"/>
    <w:rsid w:val="00722C94"/>
    <w:rsid w:val="00726A53"/>
    <w:rsid w:val="007361E0"/>
    <w:rsid w:val="007405CE"/>
    <w:rsid w:val="00740A00"/>
    <w:rsid w:val="00794848"/>
    <w:rsid w:val="007B1B83"/>
    <w:rsid w:val="007B6DFB"/>
    <w:rsid w:val="007C43AC"/>
    <w:rsid w:val="007D7B8A"/>
    <w:rsid w:val="007D7D09"/>
    <w:rsid w:val="008024B0"/>
    <w:rsid w:val="00822809"/>
    <w:rsid w:val="00833497"/>
    <w:rsid w:val="0083692E"/>
    <w:rsid w:val="00843406"/>
    <w:rsid w:val="0084743B"/>
    <w:rsid w:val="008504C9"/>
    <w:rsid w:val="0085272C"/>
    <w:rsid w:val="00856655"/>
    <w:rsid w:val="00857960"/>
    <w:rsid w:val="00866208"/>
    <w:rsid w:val="00883BDB"/>
    <w:rsid w:val="0089161C"/>
    <w:rsid w:val="00892A56"/>
    <w:rsid w:val="008941FB"/>
    <w:rsid w:val="008C1B8B"/>
    <w:rsid w:val="008C39E2"/>
    <w:rsid w:val="008C68AD"/>
    <w:rsid w:val="008C7B90"/>
    <w:rsid w:val="008D3200"/>
    <w:rsid w:val="008D33EB"/>
    <w:rsid w:val="008D6719"/>
    <w:rsid w:val="008E15CC"/>
    <w:rsid w:val="008E5AE7"/>
    <w:rsid w:val="008E61D6"/>
    <w:rsid w:val="008E6F13"/>
    <w:rsid w:val="009010FD"/>
    <w:rsid w:val="00902013"/>
    <w:rsid w:val="00903AE3"/>
    <w:rsid w:val="00917380"/>
    <w:rsid w:val="00921009"/>
    <w:rsid w:val="0092183D"/>
    <w:rsid w:val="009219C6"/>
    <w:rsid w:val="009347CE"/>
    <w:rsid w:val="00934ED3"/>
    <w:rsid w:val="009429E4"/>
    <w:rsid w:val="00947A09"/>
    <w:rsid w:val="00947AAF"/>
    <w:rsid w:val="00956E2A"/>
    <w:rsid w:val="00990886"/>
    <w:rsid w:val="00990EE1"/>
    <w:rsid w:val="00991777"/>
    <w:rsid w:val="00992132"/>
    <w:rsid w:val="009953EC"/>
    <w:rsid w:val="00996006"/>
    <w:rsid w:val="00997983"/>
    <w:rsid w:val="009A0022"/>
    <w:rsid w:val="009A4DD7"/>
    <w:rsid w:val="009C3883"/>
    <w:rsid w:val="009C4140"/>
    <w:rsid w:val="009C5E8A"/>
    <w:rsid w:val="009C6B52"/>
    <w:rsid w:val="009E07AC"/>
    <w:rsid w:val="009F2143"/>
    <w:rsid w:val="009F5069"/>
    <w:rsid w:val="009F7444"/>
    <w:rsid w:val="00A12E95"/>
    <w:rsid w:val="00A13904"/>
    <w:rsid w:val="00A210F0"/>
    <w:rsid w:val="00A30DF0"/>
    <w:rsid w:val="00A33581"/>
    <w:rsid w:val="00A44D22"/>
    <w:rsid w:val="00A45B60"/>
    <w:rsid w:val="00A47F49"/>
    <w:rsid w:val="00A64893"/>
    <w:rsid w:val="00A72BAA"/>
    <w:rsid w:val="00A77BD0"/>
    <w:rsid w:val="00A86401"/>
    <w:rsid w:val="00AA0DFB"/>
    <w:rsid w:val="00AC287B"/>
    <w:rsid w:val="00AC44CE"/>
    <w:rsid w:val="00AD2D15"/>
    <w:rsid w:val="00AE5372"/>
    <w:rsid w:val="00AF7835"/>
    <w:rsid w:val="00B032C9"/>
    <w:rsid w:val="00B073A6"/>
    <w:rsid w:val="00B07EC8"/>
    <w:rsid w:val="00B15AAD"/>
    <w:rsid w:val="00B41A03"/>
    <w:rsid w:val="00B43863"/>
    <w:rsid w:val="00B53E12"/>
    <w:rsid w:val="00B615B7"/>
    <w:rsid w:val="00B6354D"/>
    <w:rsid w:val="00B64F2A"/>
    <w:rsid w:val="00B7009B"/>
    <w:rsid w:val="00B708CF"/>
    <w:rsid w:val="00B75303"/>
    <w:rsid w:val="00B802B2"/>
    <w:rsid w:val="00B94F06"/>
    <w:rsid w:val="00BB5CE7"/>
    <w:rsid w:val="00BD1405"/>
    <w:rsid w:val="00BE71DB"/>
    <w:rsid w:val="00BF6177"/>
    <w:rsid w:val="00BF6530"/>
    <w:rsid w:val="00BF6834"/>
    <w:rsid w:val="00C0582F"/>
    <w:rsid w:val="00C11B95"/>
    <w:rsid w:val="00C23798"/>
    <w:rsid w:val="00C2384F"/>
    <w:rsid w:val="00C36905"/>
    <w:rsid w:val="00C411A1"/>
    <w:rsid w:val="00C45993"/>
    <w:rsid w:val="00C54735"/>
    <w:rsid w:val="00C60A2D"/>
    <w:rsid w:val="00C63987"/>
    <w:rsid w:val="00C76060"/>
    <w:rsid w:val="00C762A1"/>
    <w:rsid w:val="00C83383"/>
    <w:rsid w:val="00C84B3B"/>
    <w:rsid w:val="00C875C1"/>
    <w:rsid w:val="00C96910"/>
    <w:rsid w:val="00CA27DA"/>
    <w:rsid w:val="00CA69DA"/>
    <w:rsid w:val="00CB3862"/>
    <w:rsid w:val="00CB6C1E"/>
    <w:rsid w:val="00CC2C0C"/>
    <w:rsid w:val="00CC6BE2"/>
    <w:rsid w:val="00CE140E"/>
    <w:rsid w:val="00CE2137"/>
    <w:rsid w:val="00CE2933"/>
    <w:rsid w:val="00CF0CF5"/>
    <w:rsid w:val="00CF4EB7"/>
    <w:rsid w:val="00CF653B"/>
    <w:rsid w:val="00D074C2"/>
    <w:rsid w:val="00D25A26"/>
    <w:rsid w:val="00D3012F"/>
    <w:rsid w:val="00D3144E"/>
    <w:rsid w:val="00D3211A"/>
    <w:rsid w:val="00D32686"/>
    <w:rsid w:val="00D35ADA"/>
    <w:rsid w:val="00D628BB"/>
    <w:rsid w:val="00D706D3"/>
    <w:rsid w:val="00D7670F"/>
    <w:rsid w:val="00D80D41"/>
    <w:rsid w:val="00D82AC8"/>
    <w:rsid w:val="00D92D8F"/>
    <w:rsid w:val="00D95D6E"/>
    <w:rsid w:val="00D96B64"/>
    <w:rsid w:val="00D97B8F"/>
    <w:rsid w:val="00DA3220"/>
    <w:rsid w:val="00DB60E9"/>
    <w:rsid w:val="00DF087C"/>
    <w:rsid w:val="00DF420E"/>
    <w:rsid w:val="00E13D99"/>
    <w:rsid w:val="00E15C92"/>
    <w:rsid w:val="00E15D02"/>
    <w:rsid w:val="00E24F8E"/>
    <w:rsid w:val="00E315C7"/>
    <w:rsid w:val="00E316CC"/>
    <w:rsid w:val="00E41873"/>
    <w:rsid w:val="00E628EC"/>
    <w:rsid w:val="00E6301F"/>
    <w:rsid w:val="00E6703B"/>
    <w:rsid w:val="00E67B10"/>
    <w:rsid w:val="00E82DDA"/>
    <w:rsid w:val="00E92428"/>
    <w:rsid w:val="00E97C64"/>
    <w:rsid w:val="00EA6EC9"/>
    <w:rsid w:val="00EB2D49"/>
    <w:rsid w:val="00EB778D"/>
    <w:rsid w:val="00EC400C"/>
    <w:rsid w:val="00ED7145"/>
    <w:rsid w:val="00EE7030"/>
    <w:rsid w:val="00EF729A"/>
    <w:rsid w:val="00F01700"/>
    <w:rsid w:val="00F04F80"/>
    <w:rsid w:val="00F10021"/>
    <w:rsid w:val="00F10886"/>
    <w:rsid w:val="00F15A9F"/>
    <w:rsid w:val="00F17CF1"/>
    <w:rsid w:val="00F24636"/>
    <w:rsid w:val="00F25A83"/>
    <w:rsid w:val="00F25CDB"/>
    <w:rsid w:val="00F43FB7"/>
    <w:rsid w:val="00F44015"/>
    <w:rsid w:val="00F440AF"/>
    <w:rsid w:val="00F657A1"/>
    <w:rsid w:val="00F65C2F"/>
    <w:rsid w:val="00F8083A"/>
    <w:rsid w:val="00F8096C"/>
    <w:rsid w:val="00F821F5"/>
    <w:rsid w:val="00F82435"/>
    <w:rsid w:val="00F83ABB"/>
    <w:rsid w:val="00F945C3"/>
    <w:rsid w:val="00FA1A39"/>
    <w:rsid w:val="00FA1C2B"/>
    <w:rsid w:val="00FA7257"/>
    <w:rsid w:val="00FB010C"/>
    <w:rsid w:val="00FB0BB6"/>
    <w:rsid w:val="00FB13F8"/>
    <w:rsid w:val="00FB2091"/>
    <w:rsid w:val="00FB2A8A"/>
    <w:rsid w:val="00FB3E6A"/>
    <w:rsid w:val="00FC1A8C"/>
    <w:rsid w:val="00FF0CBD"/>
    <w:rsid w:val="00FF1683"/>
    <w:rsid w:val="00FF39A3"/>
    <w:rsid w:val="00FF3E7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1CB6-8C31-4F5A-BA8C-EBD48EF9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0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0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org.gov.by/index.php?option=com_docman&amp;task=doc_download&amp;gid=850&amp;Item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torg.gov.by/index.php?option=com_docman&amp;task=doc_download&amp;gid=849&amp;Item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webnpa/text.asp?RN=C204015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by/webnpa/text.asp?RN=H1020009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by/webnpa/text.asp?RN=p30700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3381</Words>
  <Characters>19275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2020-02-27T07:54:00Z</dcterms:created>
  <dcterms:modified xsi:type="dcterms:W3CDTF">2020-02-27T07:57:00Z</dcterms:modified>
</cp:coreProperties>
</file>