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B" w:rsidRPr="002A30B9" w:rsidRDefault="00DB70BB" w:rsidP="006929E6">
      <w:pPr>
        <w:ind w:firstLine="709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30B9">
        <w:rPr>
          <w:rFonts w:ascii="Times New Roman" w:hAnsi="Times New Roman"/>
          <w:b/>
          <w:i/>
          <w:iCs/>
          <w:sz w:val="28"/>
          <w:szCs w:val="28"/>
        </w:rPr>
        <w:t xml:space="preserve">- Каков порядок трудоустройства иностранных граждан в нашей стране? </w:t>
      </w:r>
    </w:p>
    <w:p w:rsidR="00DB70BB" w:rsidRPr="006929E6" w:rsidRDefault="00DB70BB" w:rsidP="006929E6">
      <w:pPr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- Иностран</w:t>
      </w:r>
      <w:r>
        <w:rPr>
          <w:rFonts w:ascii="Times New Roman" w:hAnsi="Times New Roman"/>
          <w:sz w:val="28"/>
          <w:szCs w:val="28"/>
        </w:rPr>
        <w:t>ные граждане</w:t>
      </w:r>
      <w:r w:rsidRPr="006929E6">
        <w:rPr>
          <w:rFonts w:ascii="Times New Roman" w:hAnsi="Times New Roman"/>
          <w:sz w:val="28"/>
          <w:szCs w:val="28"/>
        </w:rPr>
        <w:t xml:space="preserve"> имеют право выбирать род деятельности и профессию, а также право использовать свои способности и имущество для трудовой, предпринимательской или иной деятельности в нашей стране. </w:t>
      </w:r>
    </w:p>
    <w:p w:rsidR="00DB70BB" w:rsidRDefault="00DB70BB" w:rsidP="006929E6">
      <w:pPr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 xml:space="preserve">Иностранцы, не имеющие разрешения на постоянное проживание в Беларуси, но решившие заниматься предпринимательской деятельностью (в том числе торговлей), обязаны получить специальное разрешение. Оформляется оно в </w:t>
      </w:r>
      <w:r>
        <w:rPr>
          <w:rFonts w:ascii="Times New Roman" w:hAnsi="Times New Roman"/>
          <w:sz w:val="28"/>
          <w:szCs w:val="28"/>
        </w:rPr>
        <w:t>подразделениях</w:t>
      </w:r>
      <w:r w:rsidRPr="006929E6">
        <w:rPr>
          <w:rFonts w:ascii="Times New Roman" w:hAnsi="Times New Roman"/>
          <w:sz w:val="28"/>
          <w:szCs w:val="28"/>
        </w:rPr>
        <w:t xml:space="preserve"> по гражданству и миграции по месту регистрации иностранца и действительно на всей территории Беларуси. Разрешение выдаётся на срок, не превышающий регистрацию иностранца либо на срок действия разрешения на временное проживание. </w:t>
      </w:r>
    </w:p>
    <w:p w:rsidR="00DB70BB" w:rsidRPr="006929E6" w:rsidRDefault="00DB70BB" w:rsidP="00F1631B">
      <w:pPr>
        <w:tabs>
          <w:tab w:val="left" w:pos="709"/>
        </w:tabs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Трудящиеся-мигранты могут осуществлять трудовую деятельность в нашей стране при условии получения специального разрешения и заключения трудового договора. Специальное разрешение выдается иностранцу, не имеющему разре</w:t>
      </w:r>
      <w:r>
        <w:rPr>
          <w:rFonts w:ascii="Times New Roman" w:hAnsi="Times New Roman"/>
          <w:sz w:val="28"/>
          <w:szCs w:val="28"/>
        </w:rPr>
        <w:t xml:space="preserve">шения на постоянное проживание </w:t>
      </w:r>
      <w:r w:rsidRPr="006929E6">
        <w:rPr>
          <w:rFonts w:ascii="Times New Roman" w:hAnsi="Times New Roman"/>
          <w:sz w:val="28"/>
          <w:szCs w:val="28"/>
        </w:rPr>
        <w:t xml:space="preserve">в Беларуси, по ходатайству нанимателя Республики Беларусь. При осуществлении трудовой деятельности у нескольких нанимателей иностранцы, не имеющие разрешений на постоянное проживание в нашей стране, обязаны получить специальное разрешение для работы у каждого из них. </w:t>
      </w:r>
    </w:p>
    <w:p w:rsidR="00DB70BB" w:rsidRPr="006929E6" w:rsidRDefault="00DB70BB" w:rsidP="006929E6">
      <w:pPr>
        <w:autoSpaceDE w:val="0"/>
        <w:autoSpaceDN w:val="0"/>
        <w:adjustRightInd w:val="0"/>
        <w:spacing w:before="0" w:beforeAutospacing="0"/>
        <w:ind w:left="91" w:right="14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Для этого наниматель либо его представитель должен обратиться в управление по гражданству и миграции УВД Гродненского облисполкома (г. Гродно, ул. Карбышева, 3) с заявлением по установленной форме с приложением документов, предусмотренных п.п. 24, 25 перечня административных Процедур, осуществляемых МВД и территориальными ОВД в отношении юридических лиц и индивидуальных предпринимателей. Решение о выдаче (продлении) специал</w:t>
      </w:r>
      <w:r>
        <w:rPr>
          <w:rFonts w:ascii="Times New Roman" w:hAnsi="Times New Roman"/>
          <w:sz w:val="28"/>
          <w:szCs w:val="28"/>
        </w:rPr>
        <w:t xml:space="preserve">ьного разрешения принимается в </w:t>
      </w:r>
      <w:r w:rsidRPr="006929E6">
        <w:rPr>
          <w:rFonts w:ascii="Times New Roman" w:hAnsi="Times New Roman"/>
          <w:sz w:val="28"/>
          <w:szCs w:val="28"/>
        </w:rPr>
        <w:t xml:space="preserve">течение 15 дней со дня подачи заявления и оформляется сроком на </w:t>
      </w:r>
      <w:r w:rsidRPr="006929E6">
        <w:rPr>
          <w:rFonts w:ascii="Times New Roman" w:hAnsi="Times New Roman"/>
          <w:sz w:val="28"/>
          <w:szCs w:val="28"/>
        </w:rPr>
        <w:br/>
        <w:t xml:space="preserve">один год. </w:t>
      </w:r>
    </w:p>
    <w:p w:rsidR="00DB70BB" w:rsidRPr="006929E6" w:rsidRDefault="00DB70BB" w:rsidP="006929E6">
      <w:pPr>
        <w:autoSpaceDE w:val="0"/>
        <w:autoSpaceDN w:val="0"/>
        <w:adjustRightInd w:val="0"/>
        <w:spacing w:before="0" w:beforeAutospacing="0"/>
        <w:ind w:left="76" w:right="14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Наниматель заключает с трудящимся-мигрантом трудовой договор, который в течение ме</w:t>
      </w:r>
      <w:r>
        <w:rPr>
          <w:rFonts w:ascii="Times New Roman" w:hAnsi="Times New Roman"/>
          <w:sz w:val="28"/>
          <w:szCs w:val="28"/>
        </w:rPr>
        <w:t>сяца регистрируется в УГиМ УВД</w:t>
      </w:r>
      <w:r w:rsidRPr="006929E6">
        <w:rPr>
          <w:rFonts w:ascii="Times New Roman" w:hAnsi="Times New Roman"/>
          <w:sz w:val="28"/>
          <w:szCs w:val="28"/>
        </w:rPr>
        <w:t>, после чего обязан оформить иностранцу разрешение на временное проживание в территориальном подразделении по гражданству и миграции, заключив</w:t>
      </w:r>
      <w:r>
        <w:rPr>
          <w:rFonts w:ascii="Times New Roman" w:hAnsi="Times New Roman"/>
          <w:sz w:val="28"/>
          <w:szCs w:val="28"/>
        </w:rPr>
        <w:t xml:space="preserve"> договор найма жилого </w:t>
      </w:r>
      <w:r w:rsidRPr="006929E6">
        <w:rPr>
          <w:rFonts w:ascii="Times New Roman" w:hAnsi="Times New Roman"/>
          <w:sz w:val="28"/>
          <w:szCs w:val="28"/>
        </w:rPr>
        <w:t>помещения по месту регистрации иностранца. Трудовой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 xml:space="preserve">договор, </w:t>
      </w:r>
      <w:r>
        <w:rPr>
          <w:rFonts w:ascii="Times New Roman" w:hAnsi="Times New Roman"/>
          <w:sz w:val="28"/>
          <w:szCs w:val="28"/>
        </w:rPr>
        <w:t>заключенный между трудящимся-</w:t>
      </w:r>
      <w:r w:rsidRPr="006929E6">
        <w:rPr>
          <w:rFonts w:ascii="Times New Roman" w:hAnsi="Times New Roman"/>
          <w:sz w:val="28"/>
          <w:szCs w:val="28"/>
        </w:rPr>
        <w:t>мигрантом и нанима</w:t>
      </w:r>
      <w:r>
        <w:rPr>
          <w:rFonts w:ascii="Times New Roman" w:hAnsi="Times New Roman"/>
          <w:sz w:val="28"/>
          <w:szCs w:val="28"/>
        </w:rPr>
        <w:t xml:space="preserve">телем Республики Беларусь не </w:t>
      </w:r>
      <w:r w:rsidRPr="006929E6">
        <w:rPr>
          <w:rFonts w:ascii="Times New Roman" w:hAnsi="Times New Roman"/>
          <w:sz w:val="28"/>
          <w:szCs w:val="28"/>
        </w:rPr>
        <w:t xml:space="preserve">должен превышать срока действия специального разрешения. </w:t>
      </w:r>
    </w:p>
    <w:p w:rsidR="00DB70BB" w:rsidRPr="006929E6" w:rsidRDefault="00DB70BB" w:rsidP="006929E6">
      <w:pPr>
        <w:tabs>
          <w:tab w:val="left" w:pos="709"/>
          <w:tab w:val="left" w:pos="851"/>
        </w:tabs>
        <w:autoSpaceDE w:val="0"/>
        <w:autoSpaceDN w:val="0"/>
        <w:adjustRightInd w:val="0"/>
        <w:spacing w:before="0" w:beforeAutospacing="0"/>
        <w:ind w:left="76" w:right="14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 xml:space="preserve">Иностранец обязан проживать по месту регистрации, а в случае изменения места его временного проживания наниматель </w:t>
      </w:r>
      <w:r>
        <w:rPr>
          <w:rFonts w:ascii="Times New Roman" w:hAnsi="Times New Roman"/>
          <w:sz w:val="28"/>
          <w:szCs w:val="28"/>
        </w:rPr>
        <w:t>должен</w:t>
      </w:r>
      <w:r w:rsidRPr="006929E6">
        <w:rPr>
          <w:rFonts w:ascii="Times New Roman" w:hAnsi="Times New Roman"/>
          <w:sz w:val="28"/>
          <w:szCs w:val="28"/>
        </w:rPr>
        <w:t xml:space="preserve"> предоставить в ОВД документы, подтверждающие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возможностъ проживания по предполагаемому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месту для внесения изменений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 xml:space="preserve">разрешение на временное проживание. </w:t>
      </w:r>
    </w:p>
    <w:p w:rsidR="00DB70BB" w:rsidRDefault="00DB70BB" w:rsidP="006929E6">
      <w:pPr>
        <w:autoSpaceDE w:val="0"/>
        <w:autoSpaceDN w:val="0"/>
        <w:adjustRightInd w:val="0"/>
        <w:spacing w:before="0" w:beforeAutospacing="0"/>
        <w:ind w:left="76" w:right="14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Каждый наниматель имеет право на получение в управлении по гражданству и миграции специальных разрешений на право занятия трудовой деятельностью в</w:t>
      </w:r>
    </w:p>
    <w:p w:rsidR="00DB70BB" w:rsidRPr="006929E6" w:rsidRDefault="00DB70BB" w:rsidP="0069285A">
      <w:pPr>
        <w:autoSpaceDE w:val="0"/>
        <w:autoSpaceDN w:val="0"/>
        <w:adjustRightInd w:val="0"/>
        <w:spacing w:before="0" w:beforeAutospacing="0"/>
        <w:ind w:left="76" w:right="14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Республике Беларусь иностранным гражданам в количестве, не превышающем 10 человек. Для использования труда иностранцев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 xml:space="preserve">в количестве, превышающем 10 человек, наниматель Республики Беларусь обязан получить разрешение на привлечение иностранной рабочей силы, которое выдается Департаментом по гражданству и миграции Министерства внутренних дел Республики Беларусь (г. Минск, ул. Городской вал, 2). </w:t>
      </w:r>
      <w:r w:rsidRPr="006929E6">
        <w:rPr>
          <w:rFonts w:ascii="Times New Roman" w:hAnsi="Times New Roman"/>
          <w:sz w:val="28"/>
          <w:szCs w:val="28"/>
        </w:rPr>
        <w:tab/>
      </w:r>
    </w:p>
    <w:p w:rsidR="00DB70BB" w:rsidRPr="006929E6" w:rsidRDefault="00DB70BB" w:rsidP="006929E6">
      <w:pPr>
        <w:autoSpaceDE w:val="0"/>
        <w:autoSpaceDN w:val="0"/>
        <w:adjustRightInd w:val="0"/>
        <w:spacing w:before="0" w:beforeAutospacing="0"/>
        <w:ind w:left="4" w:right="95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 xml:space="preserve">До получения специального разрешения иностранец не имеет права работать. </w:t>
      </w:r>
    </w:p>
    <w:p w:rsidR="00DB70BB" w:rsidRPr="002A30B9" w:rsidRDefault="00DB70BB" w:rsidP="006929E6">
      <w:pPr>
        <w:autoSpaceDE w:val="0"/>
        <w:autoSpaceDN w:val="0"/>
        <w:adjustRightInd w:val="0"/>
        <w:spacing w:before="0" w:beforeAutospacing="0"/>
        <w:ind w:left="9" w:right="90"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30B9">
        <w:rPr>
          <w:rFonts w:ascii="Times New Roman" w:hAnsi="Times New Roman"/>
          <w:b/>
          <w:sz w:val="28"/>
          <w:szCs w:val="28"/>
        </w:rPr>
        <w:t xml:space="preserve">- </w:t>
      </w:r>
      <w:r w:rsidRPr="002A30B9">
        <w:rPr>
          <w:rFonts w:ascii="Times New Roman" w:hAnsi="Times New Roman"/>
          <w:b/>
          <w:i/>
          <w:iCs/>
          <w:sz w:val="28"/>
          <w:szCs w:val="28"/>
        </w:rPr>
        <w:t xml:space="preserve">Гражданам Российской Федерации также необходимо получение специального разрешения на право занятия трудовой деятельностью в </w:t>
      </w:r>
      <w:r w:rsidRPr="002A30B9">
        <w:rPr>
          <w:rFonts w:ascii="Times New Roman" w:hAnsi="Times New Roman"/>
          <w:b/>
          <w:i/>
          <w:iCs/>
          <w:sz w:val="28"/>
          <w:szCs w:val="28"/>
        </w:rPr>
        <w:br/>
        <w:t xml:space="preserve">Беларуси? </w:t>
      </w:r>
    </w:p>
    <w:p w:rsidR="00DB70BB" w:rsidRPr="002A30B9" w:rsidRDefault="00DB70BB" w:rsidP="002A30B9">
      <w:pPr>
        <w:spacing w:before="0" w:before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2A30B9">
        <w:rPr>
          <w:rFonts w:ascii="Times New Roman" w:hAnsi="Times New Roman"/>
          <w:sz w:val="28"/>
          <w:szCs w:val="28"/>
        </w:rPr>
        <w:t xml:space="preserve">Договором о Евразийском экономическом союзе от 29.05.2014 установлено, что трудящиеся мигранты и члены их семей государств Сторон </w:t>
      </w:r>
      <w:r w:rsidRPr="002A30B9">
        <w:rPr>
          <w:rFonts w:ascii="Times New Roman" w:hAnsi="Times New Roman"/>
          <w:i/>
          <w:sz w:val="28"/>
          <w:szCs w:val="28"/>
        </w:rPr>
        <w:t>(граждане Республики Беларусь, Российской Федерации, Республики Казахстан, Республики Армения и Кыргызской Республики)</w:t>
      </w:r>
      <w:r w:rsidRPr="002A30B9">
        <w:rPr>
          <w:rFonts w:ascii="Times New Roman" w:hAnsi="Times New Roman"/>
          <w:sz w:val="28"/>
          <w:szCs w:val="28"/>
        </w:rPr>
        <w:t xml:space="preserve"> имеют право на пользование льготами и преференциями, в частности:</w:t>
      </w:r>
    </w:p>
    <w:p w:rsidR="00DB70BB" w:rsidRPr="002A30B9" w:rsidRDefault="00DB70BB" w:rsidP="002A30B9">
      <w:p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2A30B9">
        <w:rPr>
          <w:rFonts w:ascii="Times New Roman" w:hAnsi="Times New Roman"/>
          <w:sz w:val="28"/>
          <w:szCs w:val="28"/>
        </w:rPr>
        <w:tab/>
        <w:t>Трудящимся-мигрантам не требуется получения разрешений на осуществление трудовой деятельности на территориях государств Сторон.</w:t>
      </w:r>
    </w:p>
    <w:p w:rsidR="00DB70BB" w:rsidRPr="002A30B9" w:rsidRDefault="00DB70BB" w:rsidP="002A30B9">
      <w:pPr>
        <w:spacing w:before="0" w:beforeAutospacing="0"/>
        <w:jc w:val="both"/>
        <w:rPr>
          <w:rFonts w:ascii="Times New Roman" w:hAnsi="Times New Roman"/>
          <w:sz w:val="28"/>
          <w:szCs w:val="28"/>
        </w:rPr>
      </w:pPr>
      <w:r w:rsidRPr="002A30B9">
        <w:rPr>
          <w:rFonts w:ascii="Times New Roman" w:hAnsi="Times New Roman"/>
          <w:sz w:val="28"/>
          <w:szCs w:val="28"/>
        </w:rPr>
        <w:tab/>
        <w:t>Трудящийся-мигрант, прибывший в целях осуществления трудовой деятельности, и члены его семьи освобождаются от регистрации в уполномоченных органах государства трудоустройства в течение 30 суток с даты въезда на территорию государства трудоустройства;</w:t>
      </w:r>
    </w:p>
    <w:p w:rsidR="00DB70BB" w:rsidRPr="002A30B9" w:rsidRDefault="00DB70BB" w:rsidP="002A30B9">
      <w:pPr>
        <w:spacing w:before="0" w:before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A30B9">
        <w:rPr>
          <w:rFonts w:ascii="Times New Roman" w:hAnsi="Times New Roman"/>
          <w:sz w:val="28"/>
          <w:szCs w:val="28"/>
        </w:rPr>
        <w:t>В случае досрочного расторжения трудового договора после истечения 90 суток с даты въезда на территорию государства трудоустройства трудящийся-мигрант имеет право в течение 15 дней заключить новый трудовой договор, в том числе с другим работодателем, или гражданско-правовой договор в порядке и на условиях, предусмотренных законодательством государства трудоустройства.</w:t>
      </w:r>
    </w:p>
    <w:p w:rsidR="00DB70BB" w:rsidRPr="002A30B9" w:rsidRDefault="00DB70BB" w:rsidP="002B66D7">
      <w:pPr>
        <w:autoSpaceDE w:val="0"/>
        <w:autoSpaceDN w:val="0"/>
        <w:adjustRightInd w:val="0"/>
        <w:spacing w:before="0" w:beforeAutospacing="0"/>
        <w:ind w:right="9" w:firstLine="6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30B9">
        <w:rPr>
          <w:rFonts w:ascii="Times New Roman" w:hAnsi="Times New Roman"/>
          <w:b/>
          <w:sz w:val="28"/>
          <w:szCs w:val="28"/>
        </w:rPr>
        <w:t xml:space="preserve">- </w:t>
      </w:r>
      <w:r w:rsidRPr="002A30B9">
        <w:rPr>
          <w:rFonts w:ascii="Times New Roman" w:hAnsi="Times New Roman"/>
          <w:b/>
          <w:i/>
          <w:iCs/>
          <w:sz w:val="28"/>
          <w:szCs w:val="28"/>
        </w:rPr>
        <w:t xml:space="preserve">Предусматривает ли законодательство получение разрешения на постоянное проживание в нашей стране иностранцу при осуществлении трудовой деятельности? </w:t>
      </w:r>
    </w:p>
    <w:p w:rsidR="00DB70BB" w:rsidRPr="006929E6" w:rsidRDefault="00DB70BB" w:rsidP="006929E6">
      <w:pPr>
        <w:autoSpaceDE w:val="0"/>
        <w:autoSpaceDN w:val="0"/>
        <w:adjustRightInd w:val="0"/>
        <w:spacing w:before="0" w:beforeAutospacing="0"/>
        <w:ind w:left="76" w:right="14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- Разрешение на постоянное проживание в Беларуси выдаётся иностранным гражданам, являющимся работниками и специалистами, в которых нуждаются организации нашей страны. Для оформления разрешения на постоянное проживание организация, которая подобрала иностранного специалиста, обращается с ходатайством в районный исполнительный комитет, который, в свою очередь, обращается с мотивированным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ходатайством о выдаче разрешения на постоянное проживание иностранцу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виду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дефицита специалистов в районный отдел внутренних дел. Затем, при наличии необходимых документов, иностранец обра</w:t>
      </w:r>
      <w:r>
        <w:rPr>
          <w:rFonts w:ascii="Times New Roman" w:hAnsi="Times New Roman"/>
          <w:sz w:val="28"/>
          <w:szCs w:val="28"/>
        </w:rPr>
        <w:t xml:space="preserve">щается в группу по гражданству </w:t>
      </w:r>
      <w:r w:rsidRPr="006929E6">
        <w:rPr>
          <w:rFonts w:ascii="Times New Roman" w:hAnsi="Times New Roman"/>
          <w:sz w:val="28"/>
          <w:szCs w:val="28"/>
        </w:rPr>
        <w:t xml:space="preserve">и миграции и оформляет разрешение на постоянное проживание в Беларуси. </w:t>
      </w:r>
    </w:p>
    <w:p w:rsidR="00DB70BB" w:rsidRPr="002A30B9" w:rsidRDefault="00DB70BB" w:rsidP="006929E6">
      <w:pPr>
        <w:autoSpaceDE w:val="0"/>
        <w:autoSpaceDN w:val="0"/>
        <w:adjustRightInd w:val="0"/>
        <w:spacing w:before="0" w:beforeAutospacing="0"/>
        <w:ind w:left="100" w:right="9" w:firstLine="567"/>
        <w:jc w:val="both"/>
        <w:rPr>
          <w:rFonts w:ascii="Times New Roman" w:hAnsi="Times New Roman"/>
          <w:b/>
          <w:i/>
          <w:iCs/>
          <w:sz w:val="28"/>
          <w:szCs w:val="28"/>
        </w:rPr>
      </w:pPr>
      <w:r w:rsidRPr="002A30B9">
        <w:rPr>
          <w:rFonts w:ascii="Times New Roman" w:hAnsi="Times New Roman"/>
          <w:b/>
          <w:i/>
          <w:iCs/>
          <w:sz w:val="28"/>
          <w:szCs w:val="28"/>
        </w:rPr>
        <w:t xml:space="preserve">- Кто и какую ответственность несёт </w:t>
      </w:r>
      <w:r w:rsidRPr="002A30B9">
        <w:rPr>
          <w:rFonts w:ascii="Times New Roman" w:hAnsi="Times New Roman"/>
          <w:b/>
          <w:sz w:val="28"/>
          <w:szCs w:val="28"/>
        </w:rPr>
        <w:t xml:space="preserve">за </w:t>
      </w:r>
      <w:r w:rsidRPr="002A30B9">
        <w:rPr>
          <w:rFonts w:ascii="Times New Roman" w:hAnsi="Times New Roman"/>
          <w:b/>
          <w:i/>
          <w:iCs/>
          <w:sz w:val="28"/>
          <w:szCs w:val="28"/>
        </w:rPr>
        <w:t xml:space="preserve">нарушение иностранцами порядка занятия трудовой деятельностью? </w:t>
      </w:r>
    </w:p>
    <w:p w:rsidR="00DB70BB" w:rsidRDefault="00DB70BB" w:rsidP="006929E6">
      <w:pPr>
        <w:autoSpaceDE w:val="0"/>
        <w:autoSpaceDN w:val="0"/>
        <w:adjustRightInd w:val="0"/>
        <w:spacing w:before="0" w:beforeAutospacing="0"/>
        <w:ind w:left="81" w:right="33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 xml:space="preserve">- Нарушение иностранцем порядка занятия трудовой деятельностью влечет предупреждение или наложение штрафа в размере до 50 </w:t>
      </w:r>
      <w:r>
        <w:rPr>
          <w:rFonts w:ascii="Times New Roman" w:hAnsi="Times New Roman"/>
          <w:sz w:val="28"/>
          <w:szCs w:val="28"/>
        </w:rPr>
        <w:t>базовых величин или депортацию.</w:t>
      </w:r>
    </w:p>
    <w:p w:rsidR="00DB70BB" w:rsidRPr="006929E6" w:rsidRDefault="00DB70BB" w:rsidP="006929E6">
      <w:pPr>
        <w:autoSpaceDE w:val="0"/>
        <w:autoSpaceDN w:val="0"/>
        <w:adjustRightInd w:val="0"/>
        <w:spacing w:before="0" w:beforeAutospacing="0"/>
        <w:ind w:left="81" w:right="33" w:firstLine="567"/>
        <w:jc w:val="both"/>
        <w:rPr>
          <w:rFonts w:ascii="Times New Roman" w:hAnsi="Times New Roman"/>
          <w:sz w:val="28"/>
          <w:szCs w:val="28"/>
        </w:rPr>
      </w:pPr>
      <w:r w:rsidRPr="006929E6">
        <w:rPr>
          <w:rFonts w:ascii="Times New Roman" w:hAnsi="Times New Roman"/>
          <w:sz w:val="28"/>
          <w:szCs w:val="28"/>
        </w:rPr>
        <w:t>Использование иностранца для осуществления трудовой деятельности с нарушением установленного порядка влечет предупреждение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29E6">
        <w:rPr>
          <w:rFonts w:ascii="Times New Roman" w:hAnsi="Times New Roman"/>
          <w:sz w:val="28"/>
          <w:szCs w:val="28"/>
        </w:rPr>
        <w:t>или наложение штрафа в</w:t>
      </w:r>
      <w:r>
        <w:rPr>
          <w:rFonts w:ascii="Times New Roman" w:hAnsi="Times New Roman"/>
          <w:sz w:val="28"/>
          <w:szCs w:val="28"/>
        </w:rPr>
        <w:t xml:space="preserve"> размере до 20 базовых величин.</w:t>
      </w:r>
    </w:p>
    <w:p w:rsidR="00DB70BB" w:rsidRDefault="00DB70BB" w:rsidP="006929E6">
      <w:pPr>
        <w:spacing w:before="0" w:beforeAutospacing="0"/>
        <w:ind w:firstLine="709"/>
        <w:jc w:val="both"/>
      </w:pPr>
    </w:p>
    <w:sectPr w:rsidR="00DB70BB" w:rsidSect="00F1631B">
      <w:pgSz w:w="12240" w:h="15840"/>
      <w:pgMar w:top="426" w:right="474" w:bottom="0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F1"/>
    <w:rsid w:val="00215BCB"/>
    <w:rsid w:val="00262AB5"/>
    <w:rsid w:val="002A30B9"/>
    <w:rsid w:val="002A5A7D"/>
    <w:rsid w:val="002B66D7"/>
    <w:rsid w:val="002E0605"/>
    <w:rsid w:val="0032642A"/>
    <w:rsid w:val="0035375B"/>
    <w:rsid w:val="003557A5"/>
    <w:rsid w:val="00491D8D"/>
    <w:rsid w:val="004A359A"/>
    <w:rsid w:val="004B3687"/>
    <w:rsid w:val="005A773C"/>
    <w:rsid w:val="00646AA8"/>
    <w:rsid w:val="00685416"/>
    <w:rsid w:val="0069285A"/>
    <w:rsid w:val="006929E6"/>
    <w:rsid w:val="00727DCD"/>
    <w:rsid w:val="007952A0"/>
    <w:rsid w:val="008124CE"/>
    <w:rsid w:val="00934D6D"/>
    <w:rsid w:val="009C09A9"/>
    <w:rsid w:val="009E47F1"/>
    <w:rsid w:val="00A938EC"/>
    <w:rsid w:val="00BA28CD"/>
    <w:rsid w:val="00D17540"/>
    <w:rsid w:val="00DB70BB"/>
    <w:rsid w:val="00DE2834"/>
    <w:rsid w:val="00E5125C"/>
    <w:rsid w:val="00E93D9B"/>
    <w:rsid w:val="00EE3CDA"/>
    <w:rsid w:val="00F1631B"/>
    <w:rsid w:val="00F836CA"/>
    <w:rsid w:val="00F9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605"/>
    <w:pPr>
      <w:spacing w:before="100" w:beforeAutospacing="1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838</Words>
  <Characters>4778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принять на работу иностранца</dc:title>
  <dc:subject/>
  <dc:creator>savosik</dc:creator>
  <cp:keywords/>
  <dc:description/>
  <cp:lastModifiedBy>OGM1</cp:lastModifiedBy>
  <cp:revision>4</cp:revision>
  <cp:lastPrinted>2018-05-10T09:50:00Z</cp:lastPrinted>
  <dcterms:created xsi:type="dcterms:W3CDTF">2019-06-14T13:04:00Z</dcterms:created>
  <dcterms:modified xsi:type="dcterms:W3CDTF">2019-06-14T13:32:00Z</dcterms:modified>
</cp:coreProperties>
</file>