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DE" w:rsidRDefault="00114837" w:rsidP="00AF7FD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Тыповыя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парушэнні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якія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выяўляюцца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ў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плацельшчыкаў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абавязковых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страхавых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узносаў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пры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правядзенні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праверак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і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кантрольных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мерапрыемстваў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работнікамі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Гродзенскага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абласнога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ўпраўлення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Фонду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сацыяльнай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абароны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Міністэрства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працы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і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сацыяльнай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абароны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насельніцтва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Рэспублі</w:t>
      </w:r>
      <w:proofErr w:type="gram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</w:t>
      </w:r>
      <w:proofErr w:type="gram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і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gram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Беларусь</w:t>
      </w:r>
      <w:proofErr w:type="gram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 2 </w:t>
      </w:r>
      <w:proofErr w:type="spellStart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паўгоддзі</w:t>
      </w:r>
      <w:proofErr w:type="spellEnd"/>
      <w:r w:rsidRPr="00AF7F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2023 года</w:t>
      </w:r>
    </w:p>
    <w:p w:rsidR="00AF7FDE" w:rsidRDefault="00AF7FDE" w:rsidP="00AF7FD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F7FDE" w:rsidRDefault="00114837" w:rsidP="00AF7FD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proofErr w:type="spellStart"/>
      <w:r w:rsidRPr="00AF7FDE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Парушэнні</w:t>
      </w:r>
      <w:proofErr w:type="spellEnd"/>
      <w:r w:rsidRPr="00AF7FDE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пры</w:t>
      </w:r>
      <w:proofErr w:type="spellEnd"/>
      <w:r w:rsidRPr="00AF7FDE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выплаце</w:t>
      </w:r>
      <w:proofErr w:type="spellEnd"/>
      <w:r w:rsidRPr="00AF7FDE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дапамогі</w:t>
      </w:r>
      <w:proofErr w:type="spellEnd"/>
      <w:r w:rsidRPr="00AF7FDE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(</w:t>
      </w:r>
      <w:proofErr w:type="spellStart"/>
      <w:r w:rsidRPr="00AF7FDE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матэрыяльнай</w:t>
      </w:r>
      <w:proofErr w:type="spellEnd"/>
      <w:r w:rsidRPr="00AF7FDE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дапамогі</w:t>
      </w:r>
      <w:proofErr w:type="spellEnd"/>
      <w:r w:rsidRPr="00AF7FDE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) на </w:t>
      </w:r>
      <w:proofErr w:type="spellStart"/>
      <w:r w:rsidRPr="00AF7FDE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пахаванне</w:t>
      </w:r>
      <w:proofErr w:type="spellEnd"/>
      <w:r w:rsidRPr="00AF7FDE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.</w:t>
      </w:r>
    </w:p>
    <w:p w:rsidR="00AF7FDE" w:rsidRPr="00AF7FDE" w:rsidRDefault="00AF7FDE" w:rsidP="00AF7FD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</w:p>
    <w:p w:rsidR="00AF7FDE" w:rsidRDefault="00114837" w:rsidP="00AF7FD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У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парушэнне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артыкула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32 Закона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Рэспублі</w:t>
      </w:r>
      <w:proofErr w:type="gramStart"/>
      <w:r w:rsidRPr="00AF7FDE">
        <w:rPr>
          <w:rFonts w:ascii="Times New Roman" w:eastAsia="Times New Roman" w:hAnsi="Times New Roman" w:cs="Times New Roman"/>
          <w:sz w:val="30"/>
          <w:szCs w:val="30"/>
        </w:rPr>
        <w:t>к</w:t>
      </w:r>
      <w:proofErr w:type="gramEnd"/>
      <w:r w:rsidRPr="00AF7FDE">
        <w:rPr>
          <w:rFonts w:ascii="Times New Roman" w:eastAsia="Times New Roman" w:hAnsi="Times New Roman" w:cs="Times New Roman"/>
          <w:sz w:val="30"/>
          <w:szCs w:val="30"/>
        </w:rPr>
        <w:t>і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AF7FDE">
        <w:rPr>
          <w:rFonts w:ascii="Times New Roman" w:eastAsia="Times New Roman" w:hAnsi="Times New Roman" w:cs="Times New Roman"/>
          <w:sz w:val="30"/>
          <w:szCs w:val="30"/>
        </w:rPr>
        <w:t>Беларусь</w:t>
      </w:r>
      <w:proofErr w:type="gram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ад 12.11.2001 № 55-З «Аб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пахаванні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і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пахавальнай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справе»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няправільна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вызначаны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памер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дапамогі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пахаванне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F7FDE" w:rsidRDefault="00AF7FDE" w:rsidP="00AF7FD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</w:p>
    <w:p w:rsidR="001724AC" w:rsidRPr="00AF7FDE" w:rsidRDefault="00114837" w:rsidP="00AF7FD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У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адпаведнасці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з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артыкулам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10 Закона № 118-З Сума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выяўленых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пры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праверцы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парушэнняў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у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выдаткоўванні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сродкаў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бюджэту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фонду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з'яўляецца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нядоімкай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, на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якую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налічваецца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пеня ў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памеры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1/360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стаўкі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рэфінансавання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Нацыянальнага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банка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Рэспублі</w:t>
      </w:r>
      <w:proofErr w:type="gramStart"/>
      <w:r w:rsidRPr="00AF7FDE">
        <w:rPr>
          <w:rFonts w:ascii="Times New Roman" w:eastAsia="Times New Roman" w:hAnsi="Times New Roman" w:cs="Times New Roman"/>
          <w:sz w:val="30"/>
          <w:szCs w:val="30"/>
        </w:rPr>
        <w:t>к</w:t>
      </w:r>
      <w:proofErr w:type="gramEnd"/>
      <w:r w:rsidRPr="00AF7FDE">
        <w:rPr>
          <w:rFonts w:ascii="Times New Roman" w:eastAsia="Times New Roman" w:hAnsi="Times New Roman" w:cs="Times New Roman"/>
          <w:sz w:val="30"/>
          <w:szCs w:val="30"/>
        </w:rPr>
        <w:t>і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Беларусь, якая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дзейнічае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proofErr w:type="spellStart"/>
      <w:r w:rsidRPr="00AF7FDE">
        <w:rPr>
          <w:rFonts w:ascii="Times New Roman" w:eastAsia="Times New Roman" w:hAnsi="Times New Roman" w:cs="Times New Roman"/>
          <w:sz w:val="30"/>
          <w:szCs w:val="30"/>
        </w:rPr>
        <w:t>дзень</w:t>
      </w:r>
      <w:proofErr w:type="spellEnd"/>
      <w:r w:rsidRPr="00AF7FDE">
        <w:rPr>
          <w:rFonts w:ascii="Times New Roman" w:eastAsia="Times New Roman" w:hAnsi="Times New Roman" w:cs="Times New Roman"/>
          <w:sz w:val="30"/>
          <w:szCs w:val="30"/>
        </w:rPr>
        <w:t xml:space="preserve"> выплаты.</w:t>
      </w:r>
      <w:r w:rsidRPr="00AF7FDE">
        <w:rPr>
          <w:rFonts w:ascii="Times New Roman" w:eastAsia="Times New Roman" w:hAnsi="Times New Roman" w:cs="Times New Roman"/>
          <w:sz w:val="30"/>
          <w:szCs w:val="30"/>
        </w:rPr>
        <w:br/>
      </w:r>
    </w:p>
    <w:sectPr w:rsidR="001724AC" w:rsidRPr="00AF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37"/>
    <w:rsid w:val="00114837"/>
    <w:rsid w:val="001724AC"/>
    <w:rsid w:val="00654DD3"/>
    <w:rsid w:val="00AF7FDE"/>
    <w:rsid w:val="00F1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Кашлявик Светлана Викторовна</dc:creator>
  <cp:lastModifiedBy>RIK</cp:lastModifiedBy>
  <cp:revision>2</cp:revision>
  <dcterms:created xsi:type="dcterms:W3CDTF">2024-03-14T07:06:00Z</dcterms:created>
  <dcterms:modified xsi:type="dcterms:W3CDTF">2024-03-14T07:06:00Z</dcterms:modified>
</cp:coreProperties>
</file>